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B71" w:rsidRPr="002D057E" w:rsidRDefault="00F06B71" w:rsidP="00F06B71">
      <w:pPr>
        <w:rPr>
          <w:rFonts w:ascii="仿宋_GB2312" w:eastAsia="仿宋_GB2312"/>
        </w:rPr>
      </w:pPr>
      <w:r w:rsidRPr="002D057E">
        <w:rPr>
          <w:rFonts w:ascii="仿宋_GB2312" w:eastAsia="仿宋_GB2312" w:hint="eastAsia"/>
        </w:rPr>
        <w:t>附件一：</w:t>
      </w:r>
    </w:p>
    <w:p w:rsidR="00F06B71" w:rsidRPr="002D057E" w:rsidRDefault="00F06B71" w:rsidP="00F06B71">
      <w:pPr>
        <w:jc w:val="center"/>
        <w:rPr>
          <w:rFonts w:ascii="仿宋_GB2312" w:eastAsia="仿宋_GB2312" w:hAnsi="宋体"/>
          <w:b/>
          <w:sz w:val="28"/>
          <w:szCs w:val="28"/>
        </w:rPr>
      </w:pPr>
      <w:r w:rsidRPr="002D057E">
        <w:rPr>
          <w:rFonts w:ascii="仿宋_GB2312" w:eastAsia="仿宋_GB2312" w:hAnsi="宋体" w:hint="eastAsia"/>
          <w:b/>
          <w:sz w:val="28"/>
          <w:szCs w:val="28"/>
        </w:rPr>
        <w:t>三江学院实验室防火安全管理规定</w:t>
      </w:r>
    </w:p>
    <w:p w:rsidR="00F06B71" w:rsidRDefault="00F06B71" w:rsidP="00F06B71">
      <w:pPr>
        <w:spacing w:line="360" w:lineRule="auto"/>
        <w:ind w:firstLine="420"/>
        <w:jc w:val="left"/>
        <w:rPr>
          <w:rFonts w:ascii="仿宋_GB2312" w:eastAsia="仿宋_GB2312" w:hAnsi="宋体"/>
          <w:sz w:val="28"/>
          <w:szCs w:val="28"/>
        </w:rPr>
      </w:pPr>
      <w:r w:rsidRPr="002D057E">
        <w:rPr>
          <w:rFonts w:ascii="仿宋_GB2312" w:eastAsia="仿宋_GB2312" w:hAnsi="宋体" w:hint="eastAsia"/>
          <w:sz w:val="28"/>
          <w:szCs w:val="28"/>
        </w:rPr>
        <w:t xml:space="preserve"> 1．各实验室应贯彻“预防为主，防消结合”的消防工作方针，杜绝火灾隐患；每天都要对本单位进行防火安全检查，搞好防火安全工作。</w:t>
      </w:r>
    </w:p>
    <w:p w:rsidR="00F06B71" w:rsidRPr="002D057E" w:rsidRDefault="00F06B71" w:rsidP="00F06B71">
      <w:pPr>
        <w:spacing w:line="360" w:lineRule="auto"/>
        <w:ind w:firstLine="42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</w:t>
      </w:r>
      <w:r w:rsidRPr="002D057E">
        <w:rPr>
          <w:rFonts w:ascii="仿宋_GB2312" w:eastAsia="仿宋_GB2312" w:hAnsi="宋体" w:hint="eastAsia"/>
          <w:sz w:val="28"/>
          <w:szCs w:val="28"/>
        </w:rPr>
        <w:t>2．各类实验室按防火规范配齐消防器材和灭火材料，并放置在指定醒目的位置，不得随意挪动；发现损坏和丢失要及时报告保卫处。</w:t>
      </w:r>
    </w:p>
    <w:p w:rsidR="00F06B71" w:rsidRPr="002D057E" w:rsidRDefault="00F06B71" w:rsidP="00F06B71">
      <w:pPr>
        <w:spacing w:line="360" w:lineRule="auto"/>
        <w:ind w:firstLine="42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</w:t>
      </w:r>
      <w:r w:rsidRPr="002D057E">
        <w:rPr>
          <w:rFonts w:ascii="仿宋_GB2312" w:eastAsia="仿宋_GB2312" w:hAnsi="宋体" w:hint="eastAsia"/>
          <w:sz w:val="28"/>
          <w:szCs w:val="28"/>
        </w:rPr>
        <w:t>3．在实验室内严禁吸烟。</w:t>
      </w:r>
    </w:p>
    <w:p w:rsidR="00F06B71" w:rsidRPr="002D057E" w:rsidRDefault="00F06B71" w:rsidP="00F06B71">
      <w:pPr>
        <w:spacing w:line="360" w:lineRule="auto"/>
        <w:ind w:firstLine="42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</w:t>
      </w:r>
      <w:r w:rsidRPr="002D057E">
        <w:rPr>
          <w:rFonts w:ascii="仿宋_GB2312" w:eastAsia="仿宋_GB2312" w:hAnsi="宋体" w:hint="eastAsia"/>
          <w:sz w:val="28"/>
          <w:szCs w:val="28"/>
        </w:rPr>
        <w:t>4．有易燃、易爆蒸汽和可燃气体散逸的实验室，其电气设备必须符合防爆要求。</w:t>
      </w:r>
    </w:p>
    <w:p w:rsidR="00F06B71" w:rsidRPr="002D057E" w:rsidRDefault="00F06B71" w:rsidP="00F06B71">
      <w:pPr>
        <w:spacing w:line="360" w:lineRule="auto"/>
        <w:ind w:firstLine="42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</w:t>
      </w:r>
      <w:r w:rsidRPr="002D057E">
        <w:rPr>
          <w:rFonts w:ascii="仿宋_GB2312" w:eastAsia="仿宋_GB2312" w:hAnsi="宋体" w:hint="eastAsia"/>
          <w:sz w:val="28"/>
          <w:szCs w:val="28"/>
        </w:rPr>
        <w:t xml:space="preserve">5．实验室内使用的易燃、易爆化学危险物品随用随领，严禁在实验室存放；必须备用的化学危险品，应有专人负责，在专用存放室保管，远离电源、热源。 </w:t>
      </w:r>
    </w:p>
    <w:p w:rsidR="00F06B71" w:rsidRPr="002D057E" w:rsidRDefault="00F06B71" w:rsidP="00F06B71">
      <w:pPr>
        <w:spacing w:line="360" w:lineRule="auto"/>
        <w:ind w:firstLine="42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</w:t>
      </w:r>
      <w:r w:rsidRPr="002D057E">
        <w:rPr>
          <w:rFonts w:ascii="仿宋_GB2312" w:eastAsia="仿宋_GB2312" w:hAnsi="宋体" w:hint="eastAsia"/>
          <w:sz w:val="28"/>
          <w:szCs w:val="28"/>
        </w:rPr>
        <w:t>6．计算机房及存有高精密仪器的实验室内严禁存放易燃、易爆物品。</w:t>
      </w:r>
    </w:p>
    <w:p w:rsidR="00F06B71" w:rsidRPr="002D057E" w:rsidRDefault="00F06B71" w:rsidP="00F06B71">
      <w:pPr>
        <w:spacing w:line="360" w:lineRule="auto"/>
        <w:ind w:firstLine="42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</w:t>
      </w:r>
      <w:r w:rsidRPr="002D057E">
        <w:rPr>
          <w:rFonts w:ascii="仿宋_GB2312" w:eastAsia="仿宋_GB2312" w:hAnsi="宋体" w:hint="eastAsia"/>
          <w:sz w:val="28"/>
          <w:szCs w:val="28"/>
        </w:rPr>
        <w:t>7．实验室用电应指定专人负责，人走断电，实验室内用的电冰箱内不能存放易燃、易爆物品。必须存放的，应将药品封严，以防散逸或冰箱启动时打火造成事故。</w:t>
      </w:r>
    </w:p>
    <w:p w:rsidR="00F06B71" w:rsidRPr="002D057E" w:rsidRDefault="00F06B71" w:rsidP="00F06B71">
      <w:pPr>
        <w:spacing w:line="360" w:lineRule="auto"/>
        <w:ind w:firstLine="42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</w:t>
      </w:r>
      <w:r w:rsidRPr="002D057E">
        <w:rPr>
          <w:rFonts w:ascii="仿宋_GB2312" w:eastAsia="仿宋_GB2312" w:hAnsi="宋体" w:hint="eastAsia"/>
          <w:sz w:val="28"/>
          <w:szCs w:val="28"/>
        </w:rPr>
        <w:t>8．实验室、计算机房、库房不能兼作修理间，使用电炉和电热工具必须放置在不燃基座上，用毕或停电时立即切断电源。</w:t>
      </w:r>
    </w:p>
    <w:p w:rsidR="00F06B71" w:rsidRPr="002D057E" w:rsidRDefault="00F06B71" w:rsidP="00F06B71">
      <w:pPr>
        <w:spacing w:line="360" w:lineRule="auto"/>
        <w:ind w:firstLine="42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</w:t>
      </w:r>
      <w:r w:rsidRPr="002D057E">
        <w:rPr>
          <w:rFonts w:ascii="仿宋_GB2312" w:eastAsia="仿宋_GB2312" w:hAnsi="宋体" w:hint="eastAsia"/>
          <w:sz w:val="28"/>
          <w:szCs w:val="28"/>
        </w:rPr>
        <w:t>9．实验室使用的各种气体钢瓶，应加保险胶圈并用绳、锁使其相对稳定，远离火、电和其它热源，放置在阴凉或空气流通的地方。</w:t>
      </w:r>
    </w:p>
    <w:p w:rsidR="00F06B71" w:rsidRPr="002D057E" w:rsidRDefault="00F06B71" w:rsidP="00F06B71">
      <w:pPr>
        <w:spacing w:line="360" w:lineRule="auto"/>
        <w:ind w:firstLine="42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</w:t>
      </w:r>
      <w:r w:rsidRPr="002D057E">
        <w:rPr>
          <w:rFonts w:ascii="仿宋_GB2312" w:eastAsia="仿宋_GB2312" w:hAnsi="宋体" w:hint="eastAsia"/>
          <w:sz w:val="28"/>
          <w:szCs w:val="28"/>
        </w:rPr>
        <w:t>10．严禁在实验室使用电炉、热得快等电热器具做烧水、做饭等</w:t>
      </w:r>
      <w:r w:rsidRPr="002D057E">
        <w:rPr>
          <w:rFonts w:ascii="仿宋_GB2312" w:eastAsia="仿宋_GB2312" w:hAnsi="宋体" w:hint="eastAsia"/>
          <w:sz w:val="28"/>
          <w:szCs w:val="28"/>
        </w:rPr>
        <w:lastRenderedPageBreak/>
        <w:t>与工作无关的事情。</w:t>
      </w:r>
    </w:p>
    <w:p w:rsidR="003A733C" w:rsidRDefault="003A733C"/>
    <w:sectPr w:rsidR="003A733C" w:rsidSect="003A73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06B71"/>
    <w:rsid w:val="003A733C"/>
    <w:rsid w:val="00F06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B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2018-01-02T01:58:00Z</dcterms:created>
  <dcterms:modified xsi:type="dcterms:W3CDTF">2018-01-02T02:03:00Z</dcterms:modified>
</cp:coreProperties>
</file>