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B93" w:rsidRPr="00144FBA" w:rsidRDefault="00797B93" w:rsidP="00797B93">
      <w:pPr>
        <w:ind w:firstLine="420"/>
        <w:rPr>
          <w:rFonts w:ascii="仿宋_GB2312" w:eastAsia="仿宋_GB2312"/>
          <w:sz w:val="24"/>
        </w:rPr>
      </w:pPr>
      <w:r w:rsidRPr="00144FBA">
        <w:rPr>
          <w:rFonts w:ascii="仿宋_GB2312" w:eastAsia="仿宋_GB2312" w:hint="eastAsia"/>
          <w:sz w:val="24"/>
        </w:rPr>
        <w:t>附件：</w:t>
      </w:r>
    </w:p>
    <w:p w:rsidR="00797B93" w:rsidRPr="00144FBA" w:rsidRDefault="00797B93" w:rsidP="00797B93">
      <w:pPr>
        <w:ind w:firstLine="420"/>
        <w:jc w:val="center"/>
        <w:rPr>
          <w:rFonts w:ascii="仿宋_GB2312" w:eastAsia="仿宋_GB2312" w:hAnsi="宋体"/>
          <w:b/>
          <w:sz w:val="28"/>
          <w:szCs w:val="28"/>
        </w:rPr>
      </w:pPr>
      <w:r w:rsidRPr="00144FBA">
        <w:rPr>
          <w:rFonts w:ascii="仿宋_GB2312" w:eastAsia="仿宋_GB2312" w:hAnsi="宋体" w:hint="eastAsia"/>
          <w:b/>
          <w:sz w:val="28"/>
          <w:szCs w:val="28"/>
        </w:rPr>
        <w:t>三江学院教学科研仪器设备维修申请表</w:t>
      </w:r>
    </w:p>
    <w:p w:rsidR="00797B93" w:rsidRPr="00144FBA" w:rsidRDefault="00797B93" w:rsidP="00797B93">
      <w:pPr>
        <w:spacing w:beforeLines="50"/>
        <w:jc w:val="right"/>
        <w:rPr>
          <w:rFonts w:ascii="仿宋_GB2312" w:eastAsia="仿宋_GB2312"/>
        </w:rPr>
      </w:pPr>
      <w:r w:rsidRPr="00144FBA">
        <w:rPr>
          <w:rFonts w:ascii="仿宋_GB2312" w:eastAsia="仿宋_GB2312" w:hint="eastAsia"/>
        </w:rPr>
        <w:t>年   月  日</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2069"/>
        <w:gridCol w:w="1191"/>
        <w:gridCol w:w="1276"/>
        <w:gridCol w:w="1134"/>
        <w:gridCol w:w="1418"/>
      </w:tblGrid>
      <w:tr w:rsidR="00797B93" w:rsidRPr="00144FBA" w:rsidTr="00133F1A">
        <w:trPr>
          <w:cantSplit/>
          <w:trHeight w:hRule="exact" w:val="454"/>
        </w:trPr>
        <w:tc>
          <w:tcPr>
            <w:tcW w:w="1276" w:type="dxa"/>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申请单位</w:t>
            </w:r>
          </w:p>
        </w:tc>
        <w:tc>
          <w:tcPr>
            <w:tcW w:w="2069" w:type="dxa"/>
            <w:vAlign w:val="center"/>
          </w:tcPr>
          <w:p w:rsidR="00797B93" w:rsidRPr="00144FBA" w:rsidRDefault="00797B93" w:rsidP="00133F1A">
            <w:pPr>
              <w:spacing w:beforeLines="50"/>
              <w:jc w:val="center"/>
              <w:rPr>
                <w:rFonts w:ascii="仿宋_GB2312" w:eastAsia="仿宋_GB2312"/>
              </w:rPr>
            </w:pPr>
          </w:p>
        </w:tc>
        <w:tc>
          <w:tcPr>
            <w:tcW w:w="1191" w:type="dxa"/>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联系人</w:t>
            </w:r>
          </w:p>
        </w:tc>
        <w:tc>
          <w:tcPr>
            <w:tcW w:w="1276" w:type="dxa"/>
            <w:vAlign w:val="center"/>
          </w:tcPr>
          <w:p w:rsidR="00797B93" w:rsidRPr="00144FBA" w:rsidRDefault="00797B93" w:rsidP="00133F1A">
            <w:pPr>
              <w:spacing w:beforeLines="50"/>
              <w:jc w:val="center"/>
              <w:rPr>
                <w:rFonts w:ascii="仿宋_GB2312" w:eastAsia="仿宋_GB2312"/>
              </w:rPr>
            </w:pPr>
          </w:p>
        </w:tc>
        <w:tc>
          <w:tcPr>
            <w:tcW w:w="1134" w:type="dxa"/>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联系电话</w:t>
            </w:r>
          </w:p>
        </w:tc>
        <w:tc>
          <w:tcPr>
            <w:tcW w:w="1418" w:type="dxa"/>
            <w:vAlign w:val="center"/>
          </w:tcPr>
          <w:p w:rsidR="00797B93" w:rsidRPr="00144FBA" w:rsidRDefault="00797B93" w:rsidP="00133F1A">
            <w:pPr>
              <w:spacing w:beforeLines="50"/>
              <w:jc w:val="center"/>
              <w:rPr>
                <w:rFonts w:ascii="仿宋_GB2312" w:eastAsia="仿宋_GB2312"/>
              </w:rPr>
            </w:pPr>
          </w:p>
        </w:tc>
      </w:tr>
      <w:tr w:rsidR="00797B93" w:rsidRPr="00144FBA" w:rsidTr="00133F1A">
        <w:trPr>
          <w:cantSplit/>
          <w:trHeight w:hRule="exact" w:val="454"/>
        </w:trPr>
        <w:tc>
          <w:tcPr>
            <w:tcW w:w="1276" w:type="dxa"/>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设备名称</w:t>
            </w:r>
          </w:p>
        </w:tc>
        <w:tc>
          <w:tcPr>
            <w:tcW w:w="2069" w:type="dxa"/>
            <w:vAlign w:val="center"/>
          </w:tcPr>
          <w:p w:rsidR="00797B93" w:rsidRPr="00144FBA" w:rsidRDefault="00797B93" w:rsidP="00133F1A">
            <w:pPr>
              <w:spacing w:beforeLines="50"/>
              <w:jc w:val="center"/>
              <w:rPr>
                <w:rFonts w:ascii="仿宋_GB2312" w:eastAsia="仿宋_GB2312"/>
              </w:rPr>
            </w:pPr>
          </w:p>
        </w:tc>
        <w:tc>
          <w:tcPr>
            <w:tcW w:w="1191" w:type="dxa"/>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设备编号</w:t>
            </w:r>
          </w:p>
        </w:tc>
        <w:tc>
          <w:tcPr>
            <w:tcW w:w="1276" w:type="dxa"/>
            <w:vAlign w:val="center"/>
          </w:tcPr>
          <w:p w:rsidR="00797B93" w:rsidRPr="00144FBA" w:rsidRDefault="00797B93" w:rsidP="00133F1A">
            <w:pPr>
              <w:spacing w:beforeLines="50"/>
              <w:jc w:val="center"/>
              <w:rPr>
                <w:rFonts w:ascii="仿宋_GB2312" w:eastAsia="仿宋_GB2312"/>
              </w:rPr>
            </w:pPr>
          </w:p>
        </w:tc>
        <w:tc>
          <w:tcPr>
            <w:tcW w:w="1134" w:type="dxa"/>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购置日期</w:t>
            </w:r>
          </w:p>
        </w:tc>
        <w:tc>
          <w:tcPr>
            <w:tcW w:w="1418" w:type="dxa"/>
            <w:vAlign w:val="center"/>
          </w:tcPr>
          <w:p w:rsidR="00797B93" w:rsidRPr="00144FBA" w:rsidRDefault="00797B93" w:rsidP="00133F1A">
            <w:pPr>
              <w:spacing w:beforeLines="50"/>
              <w:jc w:val="center"/>
              <w:rPr>
                <w:rFonts w:ascii="仿宋_GB2312" w:eastAsia="仿宋_GB2312"/>
              </w:rPr>
            </w:pPr>
          </w:p>
        </w:tc>
      </w:tr>
      <w:tr w:rsidR="00797B93" w:rsidRPr="00144FBA" w:rsidTr="00133F1A">
        <w:trPr>
          <w:cantSplit/>
          <w:trHeight w:hRule="exact" w:val="454"/>
        </w:trPr>
        <w:tc>
          <w:tcPr>
            <w:tcW w:w="1276" w:type="dxa"/>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型号</w:t>
            </w:r>
          </w:p>
        </w:tc>
        <w:tc>
          <w:tcPr>
            <w:tcW w:w="2069" w:type="dxa"/>
            <w:vAlign w:val="center"/>
          </w:tcPr>
          <w:p w:rsidR="00797B93" w:rsidRPr="00144FBA" w:rsidRDefault="00797B93" w:rsidP="00133F1A">
            <w:pPr>
              <w:spacing w:beforeLines="50"/>
              <w:jc w:val="center"/>
              <w:rPr>
                <w:rFonts w:ascii="仿宋_GB2312" w:eastAsia="仿宋_GB2312"/>
              </w:rPr>
            </w:pPr>
          </w:p>
        </w:tc>
        <w:tc>
          <w:tcPr>
            <w:tcW w:w="1191" w:type="dxa"/>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规格</w:t>
            </w:r>
          </w:p>
        </w:tc>
        <w:tc>
          <w:tcPr>
            <w:tcW w:w="1276" w:type="dxa"/>
            <w:vAlign w:val="center"/>
          </w:tcPr>
          <w:p w:rsidR="00797B93" w:rsidRPr="00144FBA" w:rsidRDefault="00797B93" w:rsidP="00133F1A">
            <w:pPr>
              <w:spacing w:beforeLines="50"/>
              <w:jc w:val="center"/>
              <w:rPr>
                <w:rFonts w:ascii="仿宋_GB2312" w:eastAsia="仿宋_GB2312"/>
              </w:rPr>
            </w:pPr>
          </w:p>
        </w:tc>
        <w:tc>
          <w:tcPr>
            <w:tcW w:w="1134" w:type="dxa"/>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保修年限</w:t>
            </w:r>
          </w:p>
        </w:tc>
        <w:tc>
          <w:tcPr>
            <w:tcW w:w="1418" w:type="dxa"/>
            <w:vAlign w:val="center"/>
          </w:tcPr>
          <w:p w:rsidR="00797B93" w:rsidRPr="00144FBA" w:rsidRDefault="00797B93" w:rsidP="00133F1A">
            <w:pPr>
              <w:spacing w:beforeLines="50"/>
              <w:jc w:val="center"/>
              <w:rPr>
                <w:rFonts w:ascii="仿宋_GB2312" w:eastAsia="仿宋_GB2312"/>
              </w:rPr>
            </w:pPr>
          </w:p>
        </w:tc>
      </w:tr>
      <w:tr w:rsidR="00797B93" w:rsidRPr="00144FBA" w:rsidTr="00133F1A">
        <w:trPr>
          <w:cantSplit/>
          <w:trHeight w:val="1036"/>
        </w:trPr>
        <w:tc>
          <w:tcPr>
            <w:tcW w:w="8364" w:type="dxa"/>
            <w:gridSpan w:val="6"/>
          </w:tcPr>
          <w:p w:rsidR="00797B93" w:rsidRPr="00144FBA" w:rsidRDefault="00797B93" w:rsidP="00133F1A">
            <w:pPr>
              <w:spacing w:beforeLines="50"/>
              <w:rPr>
                <w:rFonts w:ascii="仿宋_GB2312" w:eastAsia="仿宋_GB2312"/>
              </w:rPr>
            </w:pPr>
            <w:r w:rsidRPr="00144FBA">
              <w:rPr>
                <w:rFonts w:ascii="仿宋_GB2312" w:eastAsia="仿宋_GB2312" w:hint="eastAsia"/>
              </w:rPr>
              <w:t>设备损坏部位损坏程度或故障情况（可附页）：</w:t>
            </w:r>
          </w:p>
          <w:p w:rsidR="00797B93" w:rsidRPr="00144FBA" w:rsidRDefault="00797B93" w:rsidP="00133F1A">
            <w:pPr>
              <w:spacing w:beforeLines="50"/>
              <w:rPr>
                <w:rFonts w:ascii="仿宋_GB2312" w:eastAsia="仿宋_GB2312"/>
              </w:rPr>
            </w:pPr>
            <w:r w:rsidRPr="00144FBA">
              <w:rPr>
                <w:rFonts w:ascii="仿宋_GB2312" w:eastAsia="仿宋_GB2312" w:hint="eastAsia"/>
              </w:rPr>
              <w:t>填写人：   　　  　 年   月   日</w:t>
            </w:r>
          </w:p>
        </w:tc>
      </w:tr>
      <w:tr w:rsidR="00797B93" w:rsidRPr="00144FBA" w:rsidTr="00133F1A">
        <w:trPr>
          <w:cantSplit/>
          <w:trHeight w:val="970"/>
        </w:trPr>
        <w:tc>
          <w:tcPr>
            <w:tcW w:w="8364" w:type="dxa"/>
            <w:gridSpan w:val="6"/>
          </w:tcPr>
          <w:p w:rsidR="00797B93" w:rsidRPr="00144FBA" w:rsidRDefault="00797B93" w:rsidP="00133F1A">
            <w:pPr>
              <w:spacing w:beforeLines="50"/>
              <w:rPr>
                <w:rFonts w:ascii="仿宋_GB2312" w:eastAsia="仿宋_GB2312"/>
              </w:rPr>
            </w:pPr>
            <w:r w:rsidRPr="00144FBA">
              <w:rPr>
                <w:rFonts w:ascii="仿宋_GB2312" w:eastAsia="仿宋_GB2312" w:hint="eastAsia"/>
              </w:rPr>
              <w:t>单位意见：</w:t>
            </w:r>
          </w:p>
          <w:p w:rsidR="00797B93" w:rsidRPr="00144FBA" w:rsidRDefault="00797B93" w:rsidP="00133F1A">
            <w:pPr>
              <w:spacing w:beforeLines="50"/>
              <w:rPr>
                <w:rFonts w:ascii="仿宋_GB2312" w:eastAsia="仿宋_GB2312"/>
              </w:rPr>
            </w:pPr>
          </w:p>
          <w:p w:rsidR="00797B93" w:rsidRPr="00144FBA" w:rsidRDefault="00797B93" w:rsidP="00133F1A">
            <w:pPr>
              <w:spacing w:beforeLines="50"/>
              <w:rPr>
                <w:rFonts w:ascii="仿宋_GB2312" w:eastAsia="仿宋_GB2312"/>
              </w:rPr>
            </w:pPr>
            <w:r w:rsidRPr="00144FBA">
              <w:rPr>
                <w:rFonts w:ascii="仿宋_GB2312" w:eastAsia="仿宋_GB2312" w:hint="eastAsia"/>
              </w:rPr>
              <w:t>单位负责人签字（公章）：　　    年   月   日</w:t>
            </w:r>
          </w:p>
        </w:tc>
      </w:tr>
      <w:tr w:rsidR="00797B93" w:rsidRPr="00144FBA" w:rsidTr="00133F1A">
        <w:trPr>
          <w:cantSplit/>
          <w:trHeight w:val="970"/>
        </w:trPr>
        <w:tc>
          <w:tcPr>
            <w:tcW w:w="8364" w:type="dxa"/>
            <w:gridSpan w:val="6"/>
          </w:tcPr>
          <w:p w:rsidR="00797B93" w:rsidRPr="00144FBA" w:rsidRDefault="00797B93" w:rsidP="00133F1A">
            <w:pPr>
              <w:spacing w:beforeLines="50"/>
              <w:rPr>
                <w:rFonts w:ascii="仿宋_GB2312" w:eastAsia="仿宋_GB2312"/>
              </w:rPr>
            </w:pPr>
            <w:r w:rsidRPr="00144FBA">
              <w:rPr>
                <w:rFonts w:ascii="仿宋_GB2312" w:eastAsia="仿宋_GB2312" w:hint="eastAsia"/>
              </w:rPr>
              <w:t>实验室建设与设备管理处审核意见：</w:t>
            </w:r>
          </w:p>
          <w:p w:rsidR="00797B93" w:rsidRPr="00144FBA" w:rsidRDefault="00797B93" w:rsidP="00133F1A">
            <w:pPr>
              <w:spacing w:beforeLines="50"/>
              <w:rPr>
                <w:rFonts w:ascii="仿宋_GB2312" w:eastAsia="仿宋_GB2312"/>
              </w:rPr>
            </w:pPr>
          </w:p>
          <w:p w:rsidR="00797B93" w:rsidRPr="00144FBA" w:rsidRDefault="00797B93" w:rsidP="00133F1A">
            <w:pPr>
              <w:spacing w:beforeLines="50"/>
              <w:rPr>
                <w:rFonts w:ascii="仿宋_GB2312" w:eastAsia="仿宋_GB2312"/>
              </w:rPr>
            </w:pPr>
            <w:r w:rsidRPr="00144FBA">
              <w:rPr>
                <w:rFonts w:ascii="仿宋_GB2312" w:eastAsia="仿宋_GB2312" w:hint="eastAsia"/>
              </w:rPr>
              <w:t xml:space="preserve"> 签字：　　　            　 年   月   日</w:t>
            </w:r>
          </w:p>
        </w:tc>
      </w:tr>
      <w:tr w:rsidR="00797B93" w:rsidRPr="00144FBA" w:rsidTr="00133F1A">
        <w:trPr>
          <w:cantSplit/>
          <w:trHeight w:val="970"/>
        </w:trPr>
        <w:tc>
          <w:tcPr>
            <w:tcW w:w="8364" w:type="dxa"/>
            <w:gridSpan w:val="6"/>
          </w:tcPr>
          <w:p w:rsidR="00797B93" w:rsidRPr="00144FBA" w:rsidRDefault="00797B93" w:rsidP="00133F1A">
            <w:pPr>
              <w:spacing w:beforeLines="50"/>
              <w:rPr>
                <w:rFonts w:ascii="仿宋_GB2312" w:eastAsia="仿宋_GB2312"/>
              </w:rPr>
            </w:pPr>
            <w:r w:rsidRPr="00144FBA">
              <w:rPr>
                <w:rFonts w:ascii="仿宋_GB2312" w:eastAsia="仿宋_GB2312" w:hint="eastAsia"/>
              </w:rPr>
              <w:t>分管校领导审批意见：</w:t>
            </w:r>
          </w:p>
          <w:p w:rsidR="00797B93" w:rsidRPr="00144FBA" w:rsidRDefault="00797B93" w:rsidP="00133F1A">
            <w:pPr>
              <w:spacing w:beforeLines="50"/>
              <w:rPr>
                <w:rFonts w:ascii="仿宋_GB2312" w:eastAsia="仿宋_GB2312"/>
              </w:rPr>
            </w:pPr>
          </w:p>
          <w:p w:rsidR="00797B93" w:rsidRPr="00144FBA" w:rsidRDefault="00797B93" w:rsidP="00133F1A">
            <w:pPr>
              <w:spacing w:beforeLines="50"/>
              <w:rPr>
                <w:rFonts w:ascii="仿宋_GB2312" w:eastAsia="仿宋_GB2312"/>
              </w:rPr>
            </w:pPr>
            <w:r w:rsidRPr="00144FBA">
              <w:rPr>
                <w:rFonts w:ascii="仿宋_GB2312" w:eastAsia="仿宋_GB2312" w:hint="eastAsia"/>
              </w:rPr>
              <w:t>签字：　　　            　 年   月   日</w:t>
            </w:r>
          </w:p>
        </w:tc>
      </w:tr>
    </w:tbl>
    <w:p w:rsidR="00797B93" w:rsidRPr="00144FBA" w:rsidRDefault="00797B93" w:rsidP="00797B93">
      <w:pPr>
        <w:spacing w:beforeLines="50"/>
        <w:jc w:val="center"/>
        <w:rPr>
          <w:rFonts w:ascii="仿宋_GB2312" w:eastAsia="仿宋_GB2312"/>
        </w:rPr>
      </w:pPr>
    </w:p>
    <w:tbl>
      <w:tblPr>
        <w:tblW w:w="84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2268"/>
        <w:gridCol w:w="709"/>
        <w:gridCol w:w="137"/>
        <w:gridCol w:w="572"/>
        <w:gridCol w:w="709"/>
        <w:gridCol w:w="699"/>
        <w:gridCol w:w="151"/>
        <w:gridCol w:w="1134"/>
        <w:gridCol w:w="891"/>
      </w:tblGrid>
      <w:tr w:rsidR="00797B93" w:rsidRPr="00144FBA" w:rsidTr="00133F1A">
        <w:trPr>
          <w:cantSplit/>
          <w:trHeight w:val="454"/>
        </w:trPr>
        <w:tc>
          <w:tcPr>
            <w:tcW w:w="4248" w:type="dxa"/>
            <w:gridSpan w:val="4"/>
            <w:vAlign w:val="center"/>
          </w:tcPr>
          <w:p w:rsidR="00797B93" w:rsidRPr="00144FBA" w:rsidRDefault="00797B93" w:rsidP="00133F1A">
            <w:pPr>
              <w:spacing w:beforeLines="50"/>
              <w:rPr>
                <w:rFonts w:ascii="仿宋_GB2312" w:eastAsia="仿宋_GB2312"/>
              </w:rPr>
            </w:pPr>
            <w:r w:rsidRPr="00144FBA">
              <w:rPr>
                <w:rFonts w:ascii="仿宋_GB2312" w:eastAsia="仿宋_GB2312" w:hint="eastAsia"/>
              </w:rPr>
              <w:t>承修单位：</w:t>
            </w:r>
          </w:p>
        </w:tc>
        <w:tc>
          <w:tcPr>
            <w:tcW w:w="1980" w:type="dxa"/>
            <w:gridSpan w:val="3"/>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维修金额（总计）</w:t>
            </w:r>
          </w:p>
        </w:tc>
        <w:tc>
          <w:tcPr>
            <w:tcW w:w="2176" w:type="dxa"/>
            <w:gridSpan w:val="3"/>
            <w:vAlign w:val="center"/>
          </w:tcPr>
          <w:p w:rsidR="00797B93" w:rsidRPr="00144FBA" w:rsidRDefault="00797B93" w:rsidP="00133F1A">
            <w:pPr>
              <w:spacing w:beforeLines="50"/>
              <w:jc w:val="center"/>
              <w:rPr>
                <w:rFonts w:ascii="仿宋_GB2312" w:eastAsia="仿宋_GB2312"/>
              </w:rPr>
            </w:pPr>
          </w:p>
        </w:tc>
      </w:tr>
      <w:tr w:rsidR="00797B93" w:rsidRPr="00144FBA" w:rsidTr="00133F1A">
        <w:trPr>
          <w:cantSplit/>
          <w:trHeight w:val="454"/>
        </w:trPr>
        <w:tc>
          <w:tcPr>
            <w:tcW w:w="1134" w:type="dxa"/>
            <w:vMerge w:val="restart"/>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维修配件情况（可附页）</w:t>
            </w:r>
          </w:p>
        </w:tc>
        <w:tc>
          <w:tcPr>
            <w:tcW w:w="2268" w:type="dxa"/>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品名</w:t>
            </w:r>
          </w:p>
        </w:tc>
        <w:tc>
          <w:tcPr>
            <w:tcW w:w="709" w:type="dxa"/>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规格</w:t>
            </w:r>
          </w:p>
        </w:tc>
        <w:tc>
          <w:tcPr>
            <w:tcW w:w="709" w:type="dxa"/>
            <w:gridSpan w:val="2"/>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单位</w:t>
            </w:r>
          </w:p>
        </w:tc>
        <w:tc>
          <w:tcPr>
            <w:tcW w:w="709" w:type="dxa"/>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数量</w:t>
            </w:r>
          </w:p>
        </w:tc>
        <w:tc>
          <w:tcPr>
            <w:tcW w:w="850" w:type="dxa"/>
            <w:gridSpan w:val="2"/>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单价</w:t>
            </w:r>
          </w:p>
        </w:tc>
        <w:tc>
          <w:tcPr>
            <w:tcW w:w="1134" w:type="dxa"/>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金额</w:t>
            </w:r>
          </w:p>
        </w:tc>
        <w:tc>
          <w:tcPr>
            <w:tcW w:w="891" w:type="dxa"/>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备注</w:t>
            </w:r>
          </w:p>
        </w:tc>
      </w:tr>
      <w:tr w:rsidR="00797B93" w:rsidRPr="00144FBA" w:rsidTr="00133F1A">
        <w:trPr>
          <w:cantSplit/>
          <w:trHeight w:val="454"/>
        </w:trPr>
        <w:tc>
          <w:tcPr>
            <w:tcW w:w="1134" w:type="dxa"/>
            <w:vMerge/>
            <w:vAlign w:val="center"/>
          </w:tcPr>
          <w:p w:rsidR="00797B93" w:rsidRPr="00144FBA" w:rsidRDefault="00797B93" w:rsidP="00133F1A">
            <w:pPr>
              <w:spacing w:beforeLines="50"/>
              <w:jc w:val="center"/>
              <w:rPr>
                <w:rFonts w:ascii="仿宋_GB2312" w:eastAsia="仿宋_GB2312"/>
              </w:rPr>
            </w:pPr>
          </w:p>
        </w:tc>
        <w:tc>
          <w:tcPr>
            <w:tcW w:w="2268" w:type="dxa"/>
            <w:vAlign w:val="center"/>
          </w:tcPr>
          <w:p w:rsidR="00797B93" w:rsidRPr="00144FBA" w:rsidRDefault="00797B93" w:rsidP="00133F1A">
            <w:pPr>
              <w:spacing w:beforeLines="50"/>
              <w:jc w:val="center"/>
              <w:rPr>
                <w:rFonts w:ascii="仿宋_GB2312" w:eastAsia="仿宋_GB2312"/>
              </w:rPr>
            </w:pPr>
          </w:p>
        </w:tc>
        <w:tc>
          <w:tcPr>
            <w:tcW w:w="709" w:type="dxa"/>
            <w:vAlign w:val="center"/>
          </w:tcPr>
          <w:p w:rsidR="00797B93" w:rsidRPr="00144FBA" w:rsidRDefault="00797B93" w:rsidP="00133F1A">
            <w:pPr>
              <w:spacing w:beforeLines="50"/>
              <w:jc w:val="center"/>
              <w:rPr>
                <w:rFonts w:ascii="仿宋_GB2312" w:eastAsia="仿宋_GB2312"/>
              </w:rPr>
            </w:pPr>
          </w:p>
        </w:tc>
        <w:tc>
          <w:tcPr>
            <w:tcW w:w="709" w:type="dxa"/>
            <w:gridSpan w:val="2"/>
            <w:vAlign w:val="center"/>
          </w:tcPr>
          <w:p w:rsidR="00797B93" w:rsidRPr="00144FBA" w:rsidRDefault="00797B93" w:rsidP="00133F1A">
            <w:pPr>
              <w:spacing w:beforeLines="50"/>
              <w:jc w:val="center"/>
              <w:rPr>
                <w:rFonts w:ascii="仿宋_GB2312" w:eastAsia="仿宋_GB2312"/>
              </w:rPr>
            </w:pPr>
          </w:p>
        </w:tc>
        <w:tc>
          <w:tcPr>
            <w:tcW w:w="709" w:type="dxa"/>
            <w:vAlign w:val="center"/>
          </w:tcPr>
          <w:p w:rsidR="00797B93" w:rsidRPr="00144FBA" w:rsidRDefault="00797B93" w:rsidP="00133F1A">
            <w:pPr>
              <w:spacing w:beforeLines="50"/>
              <w:jc w:val="center"/>
              <w:rPr>
                <w:rFonts w:ascii="仿宋_GB2312" w:eastAsia="仿宋_GB2312"/>
              </w:rPr>
            </w:pPr>
          </w:p>
        </w:tc>
        <w:tc>
          <w:tcPr>
            <w:tcW w:w="850" w:type="dxa"/>
            <w:gridSpan w:val="2"/>
            <w:vAlign w:val="center"/>
          </w:tcPr>
          <w:p w:rsidR="00797B93" w:rsidRPr="00144FBA" w:rsidRDefault="00797B93" w:rsidP="00133F1A">
            <w:pPr>
              <w:spacing w:beforeLines="50"/>
              <w:jc w:val="center"/>
              <w:rPr>
                <w:rFonts w:ascii="仿宋_GB2312" w:eastAsia="仿宋_GB2312"/>
              </w:rPr>
            </w:pPr>
          </w:p>
        </w:tc>
        <w:tc>
          <w:tcPr>
            <w:tcW w:w="1134" w:type="dxa"/>
            <w:vAlign w:val="center"/>
          </w:tcPr>
          <w:p w:rsidR="00797B93" w:rsidRPr="00144FBA" w:rsidRDefault="00797B93" w:rsidP="00133F1A">
            <w:pPr>
              <w:spacing w:beforeLines="50"/>
              <w:jc w:val="center"/>
              <w:rPr>
                <w:rFonts w:ascii="仿宋_GB2312" w:eastAsia="仿宋_GB2312"/>
              </w:rPr>
            </w:pPr>
          </w:p>
        </w:tc>
        <w:tc>
          <w:tcPr>
            <w:tcW w:w="891" w:type="dxa"/>
            <w:vAlign w:val="center"/>
          </w:tcPr>
          <w:p w:rsidR="00797B93" w:rsidRPr="00144FBA" w:rsidRDefault="00797B93" w:rsidP="00133F1A">
            <w:pPr>
              <w:spacing w:beforeLines="50"/>
              <w:jc w:val="center"/>
              <w:rPr>
                <w:rFonts w:ascii="仿宋_GB2312" w:eastAsia="仿宋_GB2312"/>
              </w:rPr>
            </w:pPr>
          </w:p>
        </w:tc>
      </w:tr>
      <w:tr w:rsidR="00797B93" w:rsidRPr="00144FBA" w:rsidTr="00133F1A">
        <w:trPr>
          <w:cantSplit/>
          <w:trHeight w:val="454"/>
        </w:trPr>
        <w:tc>
          <w:tcPr>
            <w:tcW w:w="1134" w:type="dxa"/>
            <w:vMerge/>
            <w:vAlign w:val="center"/>
          </w:tcPr>
          <w:p w:rsidR="00797B93" w:rsidRPr="00144FBA" w:rsidRDefault="00797B93" w:rsidP="00133F1A">
            <w:pPr>
              <w:spacing w:beforeLines="50"/>
              <w:jc w:val="center"/>
              <w:rPr>
                <w:rFonts w:ascii="仿宋_GB2312" w:eastAsia="仿宋_GB2312"/>
              </w:rPr>
            </w:pPr>
          </w:p>
        </w:tc>
        <w:tc>
          <w:tcPr>
            <w:tcW w:w="2268" w:type="dxa"/>
            <w:vAlign w:val="center"/>
          </w:tcPr>
          <w:p w:rsidR="00797B93" w:rsidRPr="00144FBA" w:rsidRDefault="00797B93" w:rsidP="00133F1A">
            <w:pPr>
              <w:spacing w:beforeLines="50"/>
              <w:jc w:val="center"/>
              <w:rPr>
                <w:rFonts w:ascii="仿宋_GB2312" w:eastAsia="仿宋_GB2312"/>
              </w:rPr>
            </w:pPr>
          </w:p>
        </w:tc>
        <w:tc>
          <w:tcPr>
            <w:tcW w:w="709" w:type="dxa"/>
            <w:vAlign w:val="center"/>
          </w:tcPr>
          <w:p w:rsidR="00797B93" w:rsidRPr="00144FBA" w:rsidRDefault="00797B93" w:rsidP="00133F1A">
            <w:pPr>
              <w:spacing w:beforeLines="50"/>
              <w:jc w:val="center"/>
              <w:rPr>
                <w:rFonts w:ascii="仿宋_GB2312" w:eastAsia="仿宋_GB2312"/>
              </w:rPr>
            </w:pPr>
          </w:p>
        </w:tc>
        <w:tc>
          <w:tcPr>
            <w:tcW w:w="709" w:type="dxa"/>
            <w:gridSpan w:val="2"/>
            <w:vAlign w:val="center"/>
          </w:tcPr>
          <w:p w:rsidR="00797B93" w:rsidRPr="00144FBA" w:rsidRDefault="00797B93" w:rsidP="00133F1A">
            <w:pPr>
              <w:spacing w:beforeLines="50"/>
              <w:jc w:val="center"/>
              <w:rPr>
                <w:rFonts w:ascii="仿宋_GB2312" w:eastAsia="仿宋_GB2312"/>
              </w:rPr>
            </w:pPr>
          </w:p>
        </w:tc>
        <w:tc>
          <w:tcPr>
            <w:tcW w:w="709" w:type="dxa"/>
            <w:vAlign w:val="center"/>
          </w:tcPr>
          <w:p w:rsidR="00797B93" w:rsidRPr="00144FBA" w:rsidRDefault="00797B93" w:rsidP="00133F1A">
            <w:pPr>
              <w:spacing w:beforeLines="50"/>
              <w:jc w:val="center"/>
              <w:rPr>
                <w:rFonts w:ascii="仿宋_GB2312" w:eastAsia="仿宋_GB2312"/>
              </w:rPr>
            </w:pPr>
          </w:p>
        </w:tc>
        <w:tc>
          <w:tcPr>
            <w:tcW w:w="850" w:type="dxa"/>
            <w:gridSpan w:val="2"/>
            <w:vAlign w:val="center"/>
          </w:tcPr>
          <w:p w:rsidR="00797B93" w:rsidRPr="00144FBA" w:rsidRDefault="00797B93" w:rsidP="00133F1A">
            <w:pPr>
              <w:spacing w:beforeLines="50"/>
              <w:jc w:val="center"/>
              <w:rPr>
                <w:rFonts w:ascii="仿宋_GB2312" w:eastAsia="仿宋_GB2312"/>
              </w:rPr>
            </w:pPr>
          </w:p>
        </w:tc>
        <w:tc>
          <w:tcPr>
            <w:tcW w:w="1134" w:type="dxa"/>
            <w:vAlign w:val="center"/>
          </w:tcPr>
          <w:p w:rsidR="00797B93" w:rsidRPr="00144FBA" w:rsidRDefault="00797B93" w:rsidP="00133F1A">
            <w:pPr>
              <w:spacing w:beforeLines="50"/>
              <w:jc w:val="center"/>
              <w:rPr>
                <w:rFonts w:ascii="仿宋_GB2312" w:eastAsia="仿宋_GB2312"/>
              </w:rPr>
            </w:pPr>
          </w:p>
        </w:tc>
        <w:tc>
          <w:tcPr>
            <w:tcW w:w="891" w:type="dxa"/>
            <w:vAlign w:val="center"/>
          </w:tcPr>
          <w:p w:rsidR="00797B93" w:rsidRPr="00144FBA" w:rsidRDefault="00797B93" w:rsidP="00133F1A">
            <w:pPr>
              <w:spacing w:beforeLines="50"/>
              <w:jc w:val="center"/>
              <w:rPr>
                <w:rFonts w:ascii="仿宋_GB2312" w:eastAsia="仿宋_GB2312"/>
              </w:rPr>
            </w:pPr>
          </w:p>
        </w:tc>
      </w:tr>
      <w:tr w:rsidR="00797B93" w:rsidRPr="00144FBA" w:rsidTr="00133F1A">
        <w:trPr>
          <w:cantSplit/>
          <w:trHeight w:val="454"/>
        </w:trPr>
        <w:tc>
          <w:tcPr>
            <w:tcW w:w="1134" w:type="dxa"/>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维修完成时间</w:t>
            </w:r>
          </w:p>
        </w:tc>
        <w:tc>
          <w:tcPr>
            <w:tcW w:w="7270" w:type="dxa"/>
            <w:gridSpan w:val="9"/>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年   月    日</w:t>
            </w:r>
          </w:p>
        </w:tc>
      </w:tr>
      <w:tr w:rsidR="00797B93" w:rsidRPr="00144FBA" w:rsidTr="00133F1A">
        <w:trPr>
          <w:cantSplit/>
          <w:trHeight w:val="454"/>
        </w:trPr>
        <w:tc>
          <w:tcPr>
            <w:tcW w:w="1134" w:type="dxa"/>
            <w:vAlign w:val="center"/>
          </w:tcPr>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送修单位</w:t>
            </w:r>
          </w:p>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验收意见</w:t>
            </w:r>
          </w:p>
        </w:tc>
        <w:tc>
          <w:tcPr>
            <w:tcW w:w="7270" w:type="dxa"/>
            <w:gridSpan w:val="9"/>
            <w:vAlign w:val="center"/>
          </w:tcPr>
          <w:p w:rsidR="00797B93" w:rsidRPr="00144FBA" w:rsidRDefault="00797B93" w:rsidP="00133F1A">
            <w:pPr>
              <w:spacing w:beforeLines="50"/>
              <w:jc w:val="center"/>
              <w:rPr>
                <w:rFonts w:ascii="仿宋_GB2312" w:eastAsia="仿宋_GB2312"/>
              </w:rPr>
            </w:pPr>
          </w:p>
          <w:p w:rsidR="00797B93" w:rsidRPr="00144FBA" w:rsidRDefault="00797B93" w:rsidP="00133F1A">
            <w:pPr>
              <w:spacing w:beforeLines="50"/>
              <w:jc w:val="center"/>
              <w:rPr>
                <w:rFonts w:ascii="仿宋_GB2312" w:eastAsia="仿宋_GB2312"/>
              </w:rPr>
            </w:pPr>
            <w:r w:rsidRPr="00144FBA">
              <w:rPr>
                <w:rFonts w:ascii="仿宋_GB2312" w:eastAsia="仿宋_GB2312" w:hint="eastAsia"/>
              </w:rPr>
              <w:t>验收人（签字） ：         年   月   日</w:t>
            </w:r>
          </w:p>
        </w:tc>
      </w:tr>
    </w:tbl>
    <w:p w:rsidR="00797B93" w:rsidRPr="00144FBA" w:rsidRDefault="00797B93" w:rsidP="00797B93">
      <w:pPr>
        <w:rPr>
          <w:rFonts w:ascii="仿宋_GB2312" w:eastAsia="仿宋_GB2312"/>
        </w:rPr>
      </w:pPr>
      <w:r w:rsidRPr="00144FBA">
        <w:rPr>
          <w:rFonts w:ascii="仿宋_GB2312" w:eastAsia="仿宋_GB2312" w:hint="eastAsia"/>
          <w:szCs w:val="21"/>
        </w:rPr>
        <w:t>说明：空调、行政办公设备、教学家具、文体设备、校园广播系统、电子显示屏等由实验室建设与设备管理处负责的仪器设备的维护维修管理参照本办法执行。</w:t>
      </w:r>
    </w:p>
    <w:p w:rsidR="0001446B" w:rsidRDefault="0001446B"/>
    <w:sectPr w:rsidR="0001446B" w:rsidSect="000144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7B93"/>
    <w:rsid w:val="0001446B"/>
    <w:rsid w:val="00797B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B9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2018-01-02T01:40:00Z</dcterms:created>
  <dcterms:modified xsi:type="dcterms:W3CDTF">2018-01-02T01:40:00Z</dcterms:modified>
</cp:coreProperties>
</file>