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附件1：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三江学院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    </w:t>
      </w:r>
      <w:r>
        <w:rPr>
          <w:rFonts w:hint="eastAsia" w:ascii="黑体" w:hAnsi="黑体" w:eastAsia="黑体"/>
          <w:b/>
          <w:sz w:val="32"/>
          <w:szCs w:val="32"/>
        </w:rPr>
        <w:t>学院经典阅读活动计划表</w:t>
      </w:r>
    </w:p>
    <w:tbl>
      <w:tblPr>
        <w:tblStyle w:val="2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768"/>
        <w:gridCol w:w="1292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专家导读活动（二级教学单位填写）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活动联系人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所选书目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首席专家与教师团队介绍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pacing w:val="-11"/>
                <w:sz w:val="24"/>
              </w:rPr>
            </w:pPr>
            <w:r>
              <w:rPr>
                <w:rFonts w:hint="eastAsia" w:ascii="仿宋" w:hAnsi="仿宋" w:eastAsia="仿宋"/>
                <w:spacing w:val="-11"/>
                <w:sz w:val="24"/>
              </w:rPr>
              <w:t>（含姓名、职称与研究方向）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11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活动计划表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第一次安排：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第二次安排：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第三次安排：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第四次安排：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学生分享活动（二级学院填写）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活动联系人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3"/>
                <w:sz w:val="24"/>
              </w:rPr>
              <w:t>10本书目清单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3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简介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（示例：指导教师1：刘梅）</w:t>
            </w:r>
          </w:p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活动计划表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（如活动开展预计次数、形式、安排等）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24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审核签章：             </w:t>
            </w:r>
          </w:p>
          <w:p>
            <w:pPr>
              <w:spacing w:line="400" w:lineRule="exact"/>
              <w:ind w:right="7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FmNGQ0MTAwMzU2NDc4Y2M4OWRiNGVhNjk5ZGQifQ=="/>
  </w:docVars>
  <w:rsids>
    <w:rsidRoot w:val="4C153C46"/>
    <w:rsid w:val="4C1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0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2023-02-18T13:39:00Z</dcterms:created>
  <dc:creator>张尚熔</dc:creator>
  <cp:lastModifiedBy>张尚熔</cp:lastModifiedBy>
  <dcterms:modified xsi:type="dcterms:W3CDTF">2023-02-18T13:40:33Z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B74C691931D44688A8920AA822DFE9D4</vt:lpwstr>
  </property>
</Properties>
</file>