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1669B4">
      <w:pPr>
        <w:tabs>
          <w:tab w:val="left" w:pos="6443"/>
        </w:tabs>
        <w:spacing w:line="560" w:lineRule="exact"/>
        <w:jc w:val="left"/>
        <w:rPr>
          <w:rFonts w:hint="eastAsia" w:ascii="Times New Roman" w:hAnsi="Times New Roman" w:eastAsia="仿宋" w:cs="Times New Roman"/>
          <w:sz w:val="32"/>
          <w:szCs w:val="32"/>
          <w:lang w:val="en-US" w:eastAsia="zh-CN"/>
        </w:rPr>
      </w:pPr>
      <w:r>
        <w:rPr>
          <w:rFonts w:hint="default" w:ascii="Times New Roman" w:hAnsi="Times New Roman" w:eastAsia="仿宋" w:cs="Times New Roman"/>
          <w:sz w:val="32"/>
          <w:szCs w:val="32"/>
        </w:rPr>
        <w:t>附件</w:t>
      </w:r>
      <w:r>
        <w:rPr>
          <w:rFonts w:hint="eastAsia" w:eastAsia="仿宋" w:cs="Times New Roman"/>
          <w:sz w:val="32"/>
          <w:szCs w:val="32"/>
          <w:lang w:val="en-US" w:eastAsia="zh-CN"/>
        </w:rPr>
        <w:t>1</w:t>
      </w:r>
      <w:bookmarkStart w:id="0" w:name="_GoBack"/>
      <w:bookmarkEnd w:id="0"/>
    </w:p>
    <w:p w14:paraId="5901C923">
      <w:pPr>
        <w:spacing w:line="560" w:lineRule="exact"/>
        <w:jc w:val="left"/>
        <w:rPr>
          <w:rFonts w:hint="default" w:ascii="Times New Roman" w:hAnsi="Times New Roman" w:eastAsia="仿宋" w:cs="Times New Roman"/>
          <w:sz w:val="32"/>
          <w:szCs w:val="32"/>
        </w:rPr>
      </w:pPr>
    </w:p>
    <w:p w14:paraId="3DA81B8F">
      <w:pPr>
        <w:spacing w:line="560" w:lineRule="exact"/>
        <w:jc w:val="center"/>
        <w:rPr>
          <w:rFonts w:hint="default" w:ascii="Times New Roman" w:hAnsi="Times New Roman" w:eastAsia="方正小标宋简体" w:cs="Times New Roman"/>
          <w:sz w:val="44"/>
          <w:szCs w:val="44"/>
        </w:rPr>
      </w:pPr>
      <w:r>
        <w:rPr>
          <w:rFonts w:hint="eastAsia" w:eastAsia="方正小标宋简体" w:cs="Times New Roman"/>
          <w:b/>
          <w:bCs/>
          <w:sz w:val="44"/>
          <w:szCs w:val="44"/>
          <w:lang w:eastAsia="zh-CN"/>
        </w:rPr>
        <w:t>2026</w:t>
      </w:r>
      <w:r>
        <w:rPr>
          <w:rFonts w:hint="default" w:ascii="Times New Roman" w:hAnsi="Times New Roman" w:eastAsia="方正小标宋简体" w:cs="Times New Roman"/>
          <w:sz w:val="44"/>
          <w:szCs w:val="44"/>
        </w:rPr>
        <w:t>年国家助学贷款工作指引</w:t>
      </w:r>
    </w:p>
    <w:p w14:paraId="2DF6532A">
      <w:pPr>
        <w:spacing w:line="560" w:lineRule="exact"/>
        <w:jc w:val="center"/>
        <w:rPr>
          <w:rFonts w:hint="default" w:ascii="Times New Roman" w:hAnsi="Times New Roman" w:eastAsia="方正小标宋简体" w:cs="Times New Roman"/>
          <w:sz w:val="44"/>
          <w:szCs w:val="44"/>
        </w:rPr>
      </w:pPr>
    </w:p>
    <w:p w14:paraId="06BDFC5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一、工作目标</w:t>
      </w:r>
    </w:p>
    <w:p w14:paraId="047A8D7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eastAsia="仿宋_GB2312"/>
          <w:sz w:val="32"/>
          <w:szCs w:val="32"/>
        </w:rPr>
        <w:t>深入贯彻党的二十大</w:t>
      </w:r>
      <w:r>
        <w:rPr>
          <w:rFonts w:hint="eastAsia" w:eastAsia="仿宋_GB2312"/>
          <w:sz w:val="32"/>
          <w:szCs w:val="32"/>
          <w:lang w:val="en-US" w:eastAsia="zh-CN"/>
        </w:rPr>
        <w:t>和二十届历次</w:t>
      </w:r>
      <w:r>
        <w:rPr>
          <w:rFonts w:hint="eastAsia" w:eastAsia="仿宋_GB2312"/>
          <w:sz w:val="32"/>
          <w:szCs w:val="32"/>
        </w:rPr>
        <w:t>全会精神</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eastAsia="仿宋_GB2312"/>
          <w:color w:val="000000" w:themeColor="text1"/>
          <w:sz w:val="32"/>
          <w:szCs w:val="32"/>
          <w14:textFill>
            <w14:solidFill>
              <w14:schemeClr w14:val="tx1"/>
            </w14:solidFill>
          </w14:textFill>
        </w:rPr>
        <w:t>全面</w:t>
      </w:r>
      <w:r>
        <w:rPr>
          <w:rFonts w:hint="eastAsia" w:eastAsia="仿宋_GB2312"/>
          <w:color w:val="000000" w:themeColor="text1"/>
          <w:sz w:val="32"/>
          <w:szCs w:val="32"/>
          <w:lang w:val="en-US" w:eastAsia="zh-CN"/>
          <w14:textFill>
            <w14:solidFill>
              <w14:schemeClr w14:val="tx1"/>
            </w14:solidFill>
          </w14:textFill>
        </w:rPr>
        <w:t>贯彻落实《教育强国建设规划纲要（2024—2035年）》</w:t>
      </w:r>
      <w:r>
        <w:rPr>
          <w:rFonts w:hint="default" w:eastAsia="仿宋_GB2312"/>
          <w:color w:val="000000" w:themeColor="text1"/>
          <w:sz w:val="32"/>
          <w:szCs w:val="32"/>
          <w14:textFill>
            <w14:solidFill>
              <w14:schemeClr w14:val="tx1"/>
            </w14:solidFill>
          </w14:textFill>
        </w:rPr>
        <w:t>，坚持以人民为中心，</w:t>
      </w:r>
      <w:r>
        <w:rPr>
          <w:rFonts w:hint="eastAsia" w:eastAsia="仿宋_GB2312"/>
          <w:color w:val="000000" w:themeColor="text1"/>
          <w:sz w:val="32"/>
          <w:szCs w:val="32"/>
          <w:lang w:val="en-US" w:eastAsia="zh-CN"/>
          <w14:textFill>
            <w14:solidFill>
              <w14:schemeClr w14:val="tx1"/>
            </w14:solidFill>
          </w14:textFill>
        </w:rPr>
        <w:t>树立和践行正确政绩观，</w:t>
      </w:r>
      <w:r>
        <w:rPr>
          <w:rFonts w:hint="default" w:eastAsia="仿宋_GB2312"/>
          <w:color w:val="000000" w:themeColor="text1"/>
          <w:sz w:val="32"/>
          <w:szCs w:val="32"/>
          <w14:textFill>
            <w14:solidFill>
              <w14:schemeClr w14:val="tx1"/>
            </w14:solidFill>
          </w14:textFill>
        </w:rPr>
        <w:t>不断提升国家助学贷款工作</w:t>
      </w:r>
      <w:r>
        <w:rPr>
          <w:rFonts w:hint="eastAsia" w:eastAsia="仿宋_GB2312"/>
          <w:color w:val="000000" w:themeColor="text1"/>
          <w:sz w:val="32"/>
          <w:szCs w:val="32"/>
          <w:lang w:val="en-US" w:eastAsia="zh-CN"/>
          <w14:textFill>
            <w14:solidFill>
              <w14:schemeClr w14:val="tx1"/>
            </w14:solidFill>
          </w14:textFill>
        </w:rPr>
        <w:t>质效</w:t>
      </w:r>
      <w:r>
        <w:rPr>
          <w:rFonts w:hint="default" w:eastAsia="仿宋_GB2312"/>
          <w:color w:val="000000" w:themeColor="text1"/>
          <w:sz w:val="32"/>
          <w:szCs w:val="32"/>
          <w14:textFill>
            <w14:solidFill>
              <w14:schemeClr w14:val="tx1"/>
            </w14:solidFill>
          </w14:textFill>
        </w:rPr>
        <w:t>，巩固政银合作，优化</w:t>
      </w:r>
      <w:r>
        <w:rPr>
          <w:rFonts w:hint="eastAsia" w:eastAsia="仿宋_GB2312"/>
          <w:color w:val="000000" w:themeColor="text1"/>
          <w:sz w:val="32"/>
          <w:szCs w:val="32"/>
          <w:lang w:eastAsia="zh-CN"/>
          <w14:textFill>
            <w14:solidFill>
              <w14:schemeClr w14:val="tx1"/>
            </w14:solidFill>
          </w14:textFill>
        </w:rPr>
        <w:t>“</w:t>
      </w:r>
      <w:r>
        <w:rPr>
          <w:rFonts w:hint="eastAsia" w:eastAsia="仿宋_GB2312"/>
          <w:color w:val="000000" w:themeColor="text1"/>
          <w:sz w:val="32"/>
          <w:szCs w:val="32"/>
          <w:lang w:val="en-US" w:eastAsia="zh-CN"/>
          <w14:textFill>
            <w14:solidFill>
              <w14:schemeClr w14:val="tx1"/>
            </w14:solidFill>
          </w14:textFill>
        </w:rPr>
        <w:t>助学贷款+</w:t>
      </w:r>
      <w:r>
        <w:rPr>
          <w:rFonts w:hint="eastAsia" w:eastAsia="仿宋_GB2312"/>
          <w:color w:val="000000" w:themeColor="text1"/>
          <w:sz w:val="32"/>
          <w:szCs w:val="32"/>
          <w:lang w:eastAsia="zh-CN"/>
          <w14:textFill>
            <w14:solidFill>
              <w14:schemeClr w14:val="tx1"/>
            </w14:solidFill>
          </w14:textFill>
        </w:rPr>
        <w:t>”</w:t>
      </w:r>
      <w:r>
        <w:rPr>
          <w:rFonts w:hint="default" w:eastAsia="仿宋_GB2312"/>
          <w:color w:val="000000" w:themeColor="text1"/>
          <w:sz w:val="32"/>
          <w:szCs w:val="32"/>
          <w14:textFill>
            <w14:solidFill>
              <w14:schemeClr w14:val="tx1"/>
            </w14:solidFill>
          </w14:textFill>
        </w:rPr>
        <w:t>服务，</w:t>
      </w:r>
      <w:r>
        <w:rPr>
          <w:rFonts w:hint="eastAsia" w:eastAsia="仿宋_GB2312"/>
          <w:color w:val="000000" w:themeColor="text1"/>
          <w:sz w:val="32"/>
          <w:szCs w:val="32"/>
          <w:lang w:val="en-US" w:eastAsia="zh-CN"/>
          <w14:textFill>
            <w14:solidFill>
              <w14:schemeClr w14:val="tx1"/>
            </w14:solidFill>
          </w14:textFill>
        </w:rPr>
        <w:t>深化资助育人，确保“好事办好”</w:t>
      </w:r>
      <w:r>
        <w:rPr>
          <w:rFonts w:hint="default" w:eastAsia="仿宋_GB2312"/>
          <w:color w:val="000000" w:themeColor="text1"/>
          <w:sz w:val="32"/>
          <w:szCs w:val="32"/>
          <w14:textFill>
            <w14:solidFill>
              <w14:schemeClr w14:val="tx1"/>
            </w14:solidFill>
          </w14:textFill>
        </w:rPr>
        <w:t>。</w:t>
      </w:r>
    </w:p>
    <w:p w14:paraId="303892D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二</w:t>
      </w:r>
      <w:r>
        <w:rPr>
          <w:rFonts w:hint="eastAsia" w:ascii="黑体" w:hAnsi="黑体" w:eastAsia="黑体" w:cs="黑体"/>
          <w:color w:val="000000" w:themeColor="text1"/>
          <w:sz w:val="32"/>
          <w:szCs w:val="32"/>
          <w:lang w:eastAsia="zh-CN"/>
          <w14:textFill>
            <w14:solidFill>
              <w14:schemeClr w14:val="tx1"/>
            </w14:solidFill>
          </w14:textFill>
        </w:rPr>
        <w:t>、</w:t>
      </w:r>
      <w:r>
        <w:rPr>
          <w:rFonts w:hint="eastAsia" w:ascii="黑体" w:hAnsi="黑体" w:eastAsia="黑体" w:cs="黑体"/>
          <w:color w:val="000000" w:themeColor="text1"/>
          <w:sz w:val="32"/>
          <w:szCs w:val="32"/>
          <w:lang w:val="en-US" w:eastAsia="zh-CN"/>
          <w14:textFill>
            <w14:solidFill>
              <w14:schemeClr w14:val="tx1"/>
            </w14:solidFill>
          </w14:textFill>
        </w:rPr>
        <w:t>工作要点</w:t>
      </w:r>
    </w:p>
    <w:p w14:paraId="1C33296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黑体" w:hAnsi="黑体" w:eastAsia="黑体" w:cs="黑体"/>
          <w:color w:val="000000" w:themeColor="text1"/>
          <w:sz w:val="32"/>
          <w:szCs w:val="32"/>
          <w:lang w:val="en-US" w:eastAsia="zh-CN"/>
          <w14:textFill>
            <w14:solidFill>
              <w14:schemeClr w14:val="tx1"/>
            </w14:solidFill>
          </w14:textFill>
        </w:rPr>
      </w:pPr>
      <w:r>
        <w:rPr>
          <w:rFonts w:hint="default" w:ascii="Times New Roman" w:hAnsi="Times New Roman" w:eastAsia="楷体" w:cs="Times New Roman"/>
          <w:b/>
          <w:sz w:val="32"/>
          <w:szCs w:val="32"/>
          <w:lang w:val="en-US" w:eastAsia="zh-CN"/>
        </w:rPr>
        <w:t>（一）落实贷款政策，</w:t>
      </w:r>
      <w:r>
        <w:rPr>
          <w:rFonts w:hint="eastAsia" w:eastAsia="楷体" w:cs="Times New Roman"/>
          <w:b/>
          <w:sz w:val="32"/>
          <w:szCs w:val="32"/>
          <w:lang w:val="en-US" w:eastAsia="zh-CN"/>
        </w:rPr>
        <w:t>进一步提升资助精准度</w:t>
      </w:r>
    </w:p>
    <w:p w14:paraId="67F4639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eastAsia" w:eastAsia="仿宋_GB2312" w:cs="Times New Roman"/>
          <w:b/>
          <w:bCs/>
          <w:sz w:val="32"/>
          <w:szCs w:val="32"/>
          <w:lang w:val="en-US" w:eastAsia="zh-CN"/>
        </w:rPr>
        <w:t>1.</w:t>
      </w:r>
      <w:r>
        <w:rPr>
          <w:rFonts w:hint="default" w:eastAsia="仿宋_GB2312" w:cs="Times New Roman"/>
          <w:b/>
          <w:bCs/>
          <w:sz w:val="32"/>
          <w:szCs w:val="32"/>
          <w:lang w:val="en-US" w:eastAsia="zh-CN"/>
        </w:rPr>
        <w:t>提高思想认识，</w:t>
      </w:r>
      <w:r>
        <w:rPr>
          <w:rFonts w:hint="eastAsia" w:eastAsia="仿宋_GB2312" w:cs="Times New Roman"/>
          <w:b/>
          <w:bCs/>
          <w:sz w:val="32"/>
          <w:szCs w:val="32"/>
          <w:lang w:val="en-US" w:eastAsia="zh-CN"/>
        </w:rPr>
        <w:t>加大工作力度</w:t>
      </w:r>
      <w:r>
        <w:rPr>
          <w:rFonts w:hint="default" w:eastAsia="仿宋_GB2312" w:cs="Times New Roman"/>
          <w:b/>
          <w:bCs/>
          <w:sz w:val="32"/>
          <w:szCs w:val="32"/>
          <w:lang w:val="en-US" w:eastAsia="zh-CN"/>
        </w:rPr>
        <w:t>。</w:t>
      </w:r>
      <w:r>
        <w:rPr>
          <w:rFonts w:hint="default" w:ascii="Times New Roman" w:hAnsi="Times New Roman" w:eastAsia="仿宋_GB2312" w:cs="Times New Roman"/>
          <w:sz w:val="32"/>
          <w:szCs w:val="32"/>
        </w:rPr>
        <w:t>各</w:t>
      </w:r>
      <w:r>
        <w:rPr>
          <w:rFonts w:hint="default" w:ascii="Times New Roman" w:hAnsi="Times New Roman" w:eastAsia="仿宋_GB2312" w:cs="Times New Roman"/>
          <w:sz w:val="32"/>
          <w:szCs w:val="32"/>
          <w:lang w:val="en-US"/>
        </w:rPr>
        <w:t>地</w:t>
      </w:r>
      <w:r>
        <w:rPr>
          <w:rFonts w:hint="eastAsia" w:eastAsia="仿宋_GB2312" w:cs="Times New Roman"/>
          <w:sz w:val="32"/>
          <w:szCs w:val="32"/>
          <w:lang w:val="en-US" w:eastAsia="zh-CN"/>
        </w:rPr>
        <w:t>各高校学生资助管理部门</w:t>
      </w:r>
      <w:r>
        <w:rPr>
          <w:rFonts w:hint="default" w:ascii="Times New Roman" w:hAnsi="Times New Roman" w:eastAsia="仿宋_GB2312" w:cs="Times New Roman"/>
          <w:sz w:val="32"/>
          <w:szCs w:val="32"/>
        </w:rPr>
        <w:t>要</w:t>
      </w:r>
      <w:r>
        <w:rPr>
          <w:rFonts w:hint="default" w:eastAsia="仿宋_GB2312"/>
          <w:sz w:val="32"/>
          <w:szCs w:val="32"/>
        </w:rPr>
        <w:t>充分认识到国家助学贷款</w:t>
      </w:r>
      <w:r>
        <w:rPr>
          <w:rFonts w:hint="eastAsia" w:eastAsia="仿宋_GB2312"/>
          <w:sz w:val="32"/>
          <w:szCs w:val="32"/>
          <w:lang w:val="en-US" w:eastAsia="zh-CN"/>
        </w:rPr>
        <w:t>对保障“不让一个学生因家庭经济困难而失学”的重要意义</w:t>
      </w:r>
      <w:r>
        <w:rPr>
          <w:rFonts w:hint="default" w:eastAsia="仿宋_GB2312"/>
          <w:sz w:val="32"/>
          <w:szCs w:val="32"/>
        </w:rPr>
        <w:t>，</w:t>
      </w:r>
      <w:r>
        <w:rPr>
          <w:rFonts w:hint="eastAsia" w:eastAsia="仿宋_GB2312"/>
          <w:sz w:val="32"/>
          <w:szCs w:val="32"/>
          <w:lang w:val="en-US" w:eastAsia="zh-CN"/>
        </w:rPr>
        <w:t>继续与开发银行深化合作，携手加力推动助学贷款工作</w:t>
      </w:r>
      <w:r>
        <w:rPr>
          <w:rFonts w:hint="default" w:eastAsia="仿宋_GB2312"/>
          <w:sz w:val="32"/>
          <w:szCs w:val="32"/>
        </w:rPr>
        <w:t>高质量发展。</w:t>
      </w:r>
      <w:r>
        <w:rPr>
          <w:rFonts w:hint="eastAsia" w:eastAsia="仿宋_GB2312"/>
          <w:sz w:val="32"/>
          <w:szCs w:val="32"/>
        </w:rPr>
        <w:t>开发银行要对照《关于进一步完善国家助学贷款政策的通知》（财教〔2021〕164号）</w:t>
      </w:r>
      <w:r>
        <w:rPr>
          <w:rFonts w:hint="eastAsia" w:eastAsia="仿宋_GB2312"/>
          <w:sz w:val="32"/>
          <w:szCs w:val="32"/>
          <w:lang w:val="en-US" w:eastAsia="zh-CN"/>
        </w:rPr>
        <w:t>中</w:t>
      </w:r>
      <w:r>
        <w:rPr>
          <w:rFonts w:hint="eastAsia" w:eastAsia="仿宋_GB2312"/>
          <w:sz w:val="32"/>
          <w:szCs w:val="32"/>
        </w:rPr>
        <w:t>“生源地信用助学贷款工作继续以国家开发银行为主承办”的要求，</w:t>
      </w:r>
      <w:r>
        <w:rPr>
          <w:rFonts w:hint="eastAsia" w:eastAsia="仿宋_GB2312"/>
          <w:sz w:val="32"/>
          <w:szCs w:val="32"/>
          <w:highlight w:val="none"/>
        </w:rPr>
        <w:t>发挥</w:t>
      </w:r>
      <w:r>
        <w:rPr>
          <w:rFonts w:hint="eastAsia" w:eastAsia="仿宋_GB2312"/>
          <w:sz w:val="32"/>
          <w:szCs w:val="32"/>
          <w:highlight w:val="none"/>
          <w:lang w:val="en-US" w:eastAsia="zh-CN"/>
        </w:rPr>
        <w:t>好</w:t>
      </w:r>
      <w:r>
        <w:rPr>
          <w:rFonts w:hint="eastAsia" w:eastAsia="仿宋_GB2312"/>
          <w:sz w:val="32"/>
          <w:szCs w:val="32"/>
          <w:highlight w:val="none"/>
        </w:rPr>
        <w:t>主力</w:t>
      </w:r>
      <w:r>
        <w:rPr>
          <w:rFonts w:hint="eastAsia" w:eastAsia="仿宋_GB2312"/>
          <w:sz w:val="32"/>
          <w:szCs w:val="32"/>
          <w:highlight w:val="none"/>
          <w:lang w:val="en-US" w:eastAsia="zh-CN"/>
        </w:rPr>
        <w:t>承办</w:t>
      </w:r>
      <w:r>
        <w:rPr>
          <w:rFonts w:hint="eastAsia" w:eastAsia="仿宋_GB2312"/>
          <w:sz w:val="32"/>
          <w:szCs w:val="32"/>
          <w:highlight w:val="none"/>
        </w:rPr>
        <w:t>行作用，保障充足的资金规模，提供更优质</w:t>
      </w:r>
      <w:r>
        <w:rPr>
          <w:rFonts w:hint="eastAsia" w:eastAsia="仿宋_GB2312"/>
          <w:sz w:val="32"/>
          <w:szCs w:val="32"/>
          <w:highlight w:val="none"/>
          <w:lang w:val="en-US" w:eastAsia="zh-CN"/>
        </w:rPr>
        <w:t>的</w:t>
      </w:r>
      <w:r>
        <w:rPr>
          <w:rFonts w:hint="eastAsia" w:eastAsia="仿宋_GB2312"/>
          <w:sz w:val="32"/>
          <w:szCs w:val="32"/>
        </w:rPr>
        <w:t>金融服务。</w:t>
      </w:r>
    </w:p>
    <w:p w14:paraId="209DAF0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eastAsia="仿宋_GB2312" w:cs="Times New Roman"/>
          <w:color w:val="000000" w:themeColor="text1"/>
          <w:sz w:val="32"/>
          <w:szCs w:val="32"/>
          <w:lang w:val="en-US" w:eastAsia="zh-CN"/>
          <w14:textFill>
            <w14:solidFill>
              <w14:schemeClr w14:val="tx1"/>
            </w14:solidFill>
          </w14:textFill>
        </w:rPr>
      </w:pPr>
      <w:r>
        <w:rPr>
          <w:rFonts w:hint="eastAsia" w:eastAsia="仿宋_GB2312" w:cs="Times New Roman"/>
          <w:b/>
          <w:bCs/>
          <w:sz w:val="32"/>
          <w:szCs w:val="32"/>
          <w:lang w:val="en-US" w:eastAsia="zh-CN"/>
        </w:rPr>
        <w:t>2.</w:t>
      </w:r>
      <w:r>
        <w:rPr>
          <w:rFonts w:hint="default" w:ascii="Times New Roman" w:hAnsi="Times New Roman" w:eastAsia="仿宋_GB2312" w:cs="Times New Roman"/>
          <w:b/>
          <w:bCs/>
          <w:sz w:val="32"/>
          <w:szCs w:val="32"/>
          <w:lang w:eastAsia="zh-CN"/>
        </w:rPr>
        <w:t>落实</w:t>
      </w:r>
      <w:r>
        <w:rPr>
          <w:rFonts w:hint="eastAsia" w:eastAsia="仿宋_GB2312" w:cs="Times New Roman"/>
          <w:b/>
          <w:bCs/>
          <w:sz w:val="32"/>
          <w:szCs w:val="32"/>
          <w:lang w:val="en-US" w:eastAsia="zh-CN"/>
        </w:rPr>
        <w:t>国家</w:t>
      </w:r>
      <w:r>
        <w:rPr>
          <w:rFonts w:hint="default" w:ascii="Times New Roman" w:hAnsi="Times New Roman" w:eastAsia="仿宋_GB2312" w:cs="Times New Roman"/>
          <w:b/>
          <w:bCs/>
          <w:sz w:val="32"/>
          <w:szCs w:val="32"/>
          <w:lang w:eastAsia="zh-CN"/>
        </w:rPr>
        <w:t>政策，</w:t>
      </w:r>
      <w:r>
        <w:rPr>
          <w:rFonts w:hint="eastAsia" w:eastAsia="仿宋_GB2312" w:cs="Times New Roman"/>
          <w:b/>
          <w:bCs/>
          <w:sz w:val="32"/>
          <w:szCs w:val="32"/>
          <w:lang w:val="en-US" w:eastAsia="zh-CN"/>
        </w:rPr>
        <w:t>确保“应享尽享”</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认真执行</w:t>
      </w:r>
      <w:r>
        <w:rPr>
          <w:rFonts w:hint="default" w:eastAsia="仿宋_GB2312" w:cs="Times New Roman"/>
          <w:color w:val="000000" w:themeColor="text1"/>
          <w:sz w:val="32"/>
          <w:szCs w:val="32"/>
          <w:lang w:val="en-US" w:eastAsia="zh-CN"/>
          <w14:textFill>
            <w14:solidFill>
              <w14:schemeClr w14:val="tx1"/>
            </w14:solidFill>
          </w14:textFill>
        </w:rPr>
        <w:t>国家助学贷款额度</w:t>
      </w:r>
      <w:r>
        <w:rPr>
          <w:rFonts w:hint="eastAsia" w:eastAsia="仿宋_GB2312" w:cs="Times New Roman"/>
          <w:color w:val="000000" w:themeColor="text1"/>
          <w:sz w:val="32"/>
          <w:szCs w:val="32"/>
          <w:lang w:val="en-US" w:eastAsia="zh-CN"/>
          <w14:textFill>
            <w14:solidFill>
              <w14:schemeClr w14:val="tx1"/>
            </w14:solidFill>
          </w14:textFill>
        </w:rPr>
        <w:t>、</w:t>
      </w:r>
      <w:r>
        <w:rPr>
          <w:rFonts w:hint="default" w:eastAsia="仿宋_GB2312" w:cs="Times New Roman"/>
          <w:color w:val="000000" w:themeColor="text1"/>
          <w:sz w:val="32"/>
          <w:szCs w:val="32"/>
          <w:lang w:val="en-US" w:eastAsia="zh-CN"/>
          <w14:textFill>
            <w14:solidFill>
              <w14:schemeClr w14:val="tx1"/>
            </w14:solidFill>
          </w14:textFill>
        </w:rPr>
        <w:t>利率</w:t>
      </w:r>
      <w:r>
        <w:rPr>
          <w:rFonts w:hint="eastAsia" w:eastAsia="仿宋_GB2312" w:cs="Times New Roman"/>
          <w:color w:val="000000" w:themeColor="text1"/>
          <w:sz w:val="32"/>
          <w:szCs w:val="32"/>
          <w:lang w:val="en-US" w:eastAsia="zh-CN"/>
          <w14:textFill>
            <w14:solidFill>
              <w14:schemeClr w14:val="tx1"/>
            </w14:solidFill>
          </w14:textFill>
        </w:rPr>
        <w:t>、期限和还本宽限期等政策规定</w:t>
      </w:r>
      <w:r>
        <w:rPr>
          <w:rFonts w:hint="default" w:eastAsia="仿宋_GB2312" w:cs="Times New Roman"/>
          <w:color w:val="000000" w:themeColor="text1"/>
          <w:sz w:val="32"/>
          <w:szCs w:val="32"/>
          <w:lang w:val="en-US" w:eastAsia="zh-CN"/>
          <w14:textFill>
            <w14:solidFill>
              <w14:schemeClr w14:val="tx1"/>
            </w14:solidFill>
          </w14:textFill>
        </w:rPr>
        <w:t>，保障家庭经济困难学生的贷款需求得到满足，为</w:t>
      </w:r>
      <w:r>
        <w:rPr>
          <w:rFonts w:hint="eastAsia" w:eastAsia="仿宋_GB2312" w:cs="Times New Roman"/>
          <w:color w:val="000000" w:themeColor="text1"/>
          <w:sz w:val="32"/>
          <w:szCs w:val="32"/>
          <w:lang w:val="en-US" w:eastAsia="zh-CN"/>
          <w14:textFill>
            <w14:solidFill>
              <w14:schemeClr w14:val="tx1"/>
            </w14:solidFill>
          </w14:textFill>
        </w:rPr>
        <w:t>学生</w:t>
      </w:r>
      <w:r>
        <w:rPr>
          <w:rFonts w:hint="default" w:eastAsia="仿宋_GB2312" w:cs="Times New Roman"/>
          <w:color w:val="000000" w:themeColor="text1"/>
          <w:sz w:val="32"/>
          <w:szCs w:val="32"/>
          <w:lang w:val="en-US" w:eastAsia="zh-CN"/>
          <w14:textFill>
            <w14:solidFill>
              <w14:schemeClr w14:val="tx1"/>
            </w14:solidFill>
          </w14:textFill>
        </w:rPr>
        <w:t>求学提供强有力</w:t>
      </w:r>
      <w:r>
        <w:rPr>
          <w:rFonts w:hint="eastAsia" w:eastAsia="仿宋_GB2312" w:cs="Times New Roman"/>
          <w:color w:val="000000" w:themeColor="text1"/>
          <w:sz w:val="32"/>
          <w:szCs w:val="32"/>
          <w:lang w:val="en-US" w:eastAsia="zh-CN"/>
          <w14:textFill>
            <w14:solidFill>
              <w14:schemeClr w14:val="tx1"/>
            </w14:solidFill>
          </w14:textFill>
        </w:rPr>
        <w:t>的资金支持</w:t>
      </w:r>
      <w:r>
        <w:rPr>
          <w:rFonts w:hint="default" w:eastAsia="仿宋_GB2312" w:cs="Times New Roman"/>
          <w:color w:val="000000" w:themeColor="text1"/>
          <w:sz w:val="32"/>
          <w:szCs w:val="32"/>
          <w:lang w:val="en-US" w:eastAsia="zh-CN"/>
          <w14:textFill>
            <w14:solidFill>
              <w14:schemeClr w14:val="tx1"/>
            </w14:solidFill>
          </w14:textFill>
        </w:rPr>
        <w:t>。</w:t>
      </w:r>
      <w:r>
        <w:rPr>
          <w:rFonts w:hint="eastAsia" w:eastAsia="仿宋_GB2312" w:cs="Times New Roman"/>
          <w:color w:val="000000" w:themeColor="text1"/>
          <w:sz w:val="32"/>
          <w:szCs w:val="32"/>
          <w:lang w:val="en-US" w:eastAsia="zh-CN"/>
          <w14:textFill>
            <w14:solidFill>
              <w14:schemeClr w14:val="tx1"/>
            </w14:solidFill>
          </w14:textFill>
        </w:rPr>
        <w:t>认真</w:t>
      </w:r>
      <w:r>
        <w:rPr>
          <w:rFonts w:hint="default" w:eastAsia="仿宋_GB2312" w:cs="Times New Roman"/>
          <w:color w:val="000000" w:themeColor="text1"/>
          <w:sz w:val="32"/>
          <w:szCs w:val="32"/>
          <w:lang w:val="en-US" w:eastAsia="zh-CN"/>
          <w14:textFill>
            <w14:solidFill>
              <w14:schemeClr w14:val="tx1"/>
            </w14:solidFill>
          </w14:textFill>
        </w:rPr>
        <w:t>做好</w:t>
      </w:r>
      <w:r>
        <w:rPr>
          <w:rFonts w:hint="eastAsia" w:eastAsia="仿宋_GB2312" w:cs="Times New Roman"/>
          <w:color w:val="000000" w:themeColor="text1"/>
          <w:sz w:val="32"/>
          <w:szCs w:val="32"/>
          <w:lang w:val="en-US" w:eastAsia="zh-CN"/>
          <w14:textFill>
            <w14:solidFill>
              <w14:schemeClr w14:val="tx1"/>
            </w14:solidFill>
          </w14:textFill>
        </w:rPr>
        <w:t>国家助学贷款免息和本金延期偿还政策的</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衔接工作，包括延期</w:t>
      </w:r>
      <w:r>
        <w:rPr>
          <w:rFonts w:hint="eastAsia" w:eastAsia="仿宋_GB2312" w:cs="Times New Roman"/>
          <w:color w:val="000000" w:themeColor="text1"/>
          <w:sz w:val="32"/>
          <w:szCs w:val="32"/>
          <w:lang w:val="en-US" w:eastAsia="zh-CN"/>
          <w14:textFill>
            <w14:solidFill>
              <w14:schemeClr w14:val="tx1"/>
            </w14:solidFill>
          </w14:textFill>
        </w:rPr>
        <w:t>偿还的</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贷款</w:t>
      </w:r>
      <w:r>
        <w:rPr>
          <w:rFonts w:hint="eastAsia" w:eastAsia="仿宋_GB2312" w:cs="Times New Roman"/>
          <w:color w:val="000000" w:themeColor="text1"/>
          <w:sz w:val="32"/>
          <w:szCs w:val="32"/>
          <w:lang w:val="en-US" w:eastAsia="zh-CN"/>
          <w14:textFill>
            <w14:solidFill>
              <w14:schemeClr w14:val="tx1"/>
            </w14:solidFill>
          </w14:textFill>
        </w:rPr>
        <w:t>本金</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不计罚息和复利，风险分类暂不调整等</w:t>
      </w:r>
      <w:r>
        <w:rPr>
          <w:rFonts w:hint="eastAsia" w:eastAsia="仿宋_GB2312" w:cs="Times New Roman"/>
          <w:color w:val="000000" w:themeColor="text1"/>
          <w:sz w:val="32"/>
          <w:szCs w:val="32"/>
          <w:lang w:val="en-US" w:eastAsia="zh-CN"/>
          <w14:textFill>
            <w14:solidFill>
              <w14:schemeClr w14:val="tx1"/>
            </w14:solidFill>
          </w14:textFill>
        </w:rPr>
        <w:t>，确保政策落实到位</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w:t>
      </w:r>
    </w:p>
    <w:p w14:paraId="563D48C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highlight w:val="none"/>
          <w:lang w:val="en-US" w:eastAsia="zh-CN"/>
        </w:rPr>
      </w:pPr>
      <w:r>
        <w:rPr>
          <w:rFonts w:hint="eastAsia" w:eastAsia="仿宋_GB2312" w:cs="Times New Roman"/>
          <w:b/>
          <w:bCs/>
          <w:color w:val="auto"/>
          <w:sz w:val="32"/>
          <w:szCs w:val="32"/>
          <w:lang w:val="en-US" w:eastAsia="zh-CN"/>
        </w:rPr>
        <w:t>3.</w:t>
      </w:r>
      <w:r>
        <w:rPr>
          <w:rFonts w:hint="default" w:eastAsia="仿宋_GB2312" w:cs="Times New Roman"/>
          <w:b/>
          <w:bCs/>
          <w:color w:val="auto"/>
          <w:sz w:val="32"/>
          <w:szCs w:val="32"/>
          <w:lang w:val="en-US" w:eastAsia="zh-CN"/>
        </w:rPr>
        <w:t>坚持精准资助，</w:t>
      </w:r>
      <w:r>
        <w:rPr>
          <w:rFonts w:hint="eastAsia" w:eastAsia="仿宋_GB2312" w:cs="Times New Roman"/>
          <w:b/>
          <w:bCs/>
          <w:color w:val="auto"/>
          <w:sz w:val="32"/>
          <w:szCs w:val="32"/>
          <w:lang w:val="en-US" w:eastAsia="zh-CN"/>
        </w:rPr>
        <w:t>防止“想贷就贷”</w:t>
      </w:r>
      <w:r>
        <w:rPr>
          <w:rFonts w:hint="default" w:eastAsia="仿宋_GB2312" w:cs="Times New Roman"/>
          <w:b/>
          <w:bCs/>
          <w:color w:val="auto"/>
          <w:sz w:val="32"/>
          <w:szCs w:val="32"/>
          <w:lang w:val="en-US" w:eastAsia="zh-CN"/>
        </w:rPr>
        <w:t>。</w:t>
      </w:r>
      <w:r>
        <w:rPr>
          <w:rFonts w:hint="eastAsia" w:eastAsia="仿宋_GB2312"/>
          <w:b w:val="0"/>
          <w:bCs w:val="0"/>
          <w:color w:val="000000" w:themeColor="text1"/>
          <w:sz w:val="32"/>
          <w:szCs w:val="32"/>
          <w14:textFill>
            <w14:solidFill>
              <w14:schemeClr w14:val="tx1"/>
            </w14:solidFill>
          </w14:textFill>
        </w:rPr>
        <w:t>各地</w:t>
      </w:r>
      <w:r>
        <w:rPr>
          <w:rFonts w:hint="eastAsia" w:eastAsia="仿宋_GB2312"/>
          <w:b w:val="0"/>
          <w:bCs w:val="0"/>
          <w:color w:val="000000" w:themeColor="text1"/>
          <w:sz w:val="32"/>
          <w:szCs w:val="32"/>
          <w:lang w:val="en-US" w:eastAsia="zh-CN"/>
          <w14:textFill>
            <w14:solidFill>
              <w14:schemeClr w14:val="tx1"/>
            </w14:solidFill>
          </w14:textFill>
        </w:rPr>
        <w:t>要会同</w:t>
      </w:r>
      <w:r>
        <w:rPr>
          <w:rFonts w:hint="eastAsia" w:eastAsia="仿宋_GB2312"/>
          <w:b w:val="0"/>
          <w:bCs w:val="0"/>
          <w:color w:val="000000" w:themeColor="text1"/>
          <w:sz w:val="32"/>
          <w:szCs w:val="32"/>
          <w:highlight w:val="none"/>
          <w:lang w:val="en-US" w:eastAsia="zh-CN"/>
          <w14:textFill>
            <w14:solidFill>
              <w14:schemeClr w14:val="tx1"/>
            </w14:solidFill>
          </w14:textFill>
        </w:rPr>
        <w:t>开发银行</w:t>
      </w:r>
      <w:r>
        <w:rPr>
          <w:rFonts w:hint="eastAsia" w:eastAsia="仿宋_GB2312"/>
          <w:b w:val="0"/>
          <w:bCs w:val="0"/>
          <w:color w:val="000000" w:themeColor="text1"/>
          <w:sz w:val="32"/>
          <w:szCs w:val="32"/>
          <w14:textFill>
            <w14:solidFill>
              <w14:schemeClr w14:val="tx1"/>
            </w14:solidFill>
          </w14:textFill>
        </w:rPr>
        <w:t>持续扩大</w:t>
      </w:r>
      <w:r>
        <w:rPr>
          <w:rFonts w:hint="eastAsia" w:eastAsia="仿宋_GB2312"/>
          <w:b w:val="0"/>
          <w:bCs w:val="0"/>
          <w:color w:val="000000" w:themeColor="text1"/>
          <w:sz w:val="32"/>
          <w:szCs w:val="32"/>
          <w:lang w:val="en-US" w:eastAsia="zh-CN"/>
          <w14:textFill>
            <w14:solidFill>
              <w14:schemeClr w14:val="tx1"/>
            </w14:solidFill>
          </w14:textFill>
        </w:rPr>
        <w:t>国家助学贷款</w:t>
      </w:r>
      <w:r>
        <w:rPr>
          <w:rFonts w:hint="eastAsia" w:eastAsia="仿宋_GB2312"/>
          <w:b w:val="0"/>
          <w:bCs w:val="0"/>
          <w:color w:val="000000" w:themeColor="text1"/>
          <w:sz w:val="32"/>
          <w:szCs w:val="32"/>
          <w14:textFill>
            <w14:solidFill>
              <w14:schemeClr w14:val="tx1"/>
            </w14:solidFill>
          </w14:textFill>
        </w:rPr>
        <w:t>覆盖区域，</w:t>
      </w:r>
      <w:r>
        <w:rPr>
          <w:rFonts w:hint="eastAsia" w:eastAsia="仿宋_GB2312"/>
          <w:color w:val="000000" w:themeColor="text1"/>
          <w:sz w:val="32"/>
          <w:szCs w:val="32"/>
          <w14:textFill>
            <w14:solidFill>
              <w14:schemeClr w14:val="tx1"/>
            </w14:solidFill>
          </w14:textFill>
        </w:rPr>
        <w:t>重点推动生源地信用助学贷款无覆盖、低覆盖的地区填补空白</w:t>
      </w:r>
      <w:r>
        <w:rPr>
          <w:rFonts w:hint="eastAsia" w:eastAsia="仿宋_GB2312"/>
          <w:color w:val="000000" w:themeColor="text1"/>
          <w:sz w:val="32"/>
          <w:szCs w:val="32"/>
          <w:lang w:eastAsia="zh-CN"/>
          <w14:textFill>
            <w14:solidFill>
              <w14:schemeClr w14:val="tx1"/>
            </w14:solidFill>
          </w14:textFill>
        </w:rPr>
        <w:t>。</w:t>
      </w:r>
      <w:r>
        <w:rPr>
          <w:rFonts w:hint="eastAsia" w:eastAsia="仿宋_GB2312"/>
          <w:b w:val="0"/>
          <w:bCs w:val="0"/>
          <w:color w:val="000000" w:themeColor="text1"/>
          <w:sz w:val="32"/>
          <w:szCs w:val="32"/>
          <w14:textFill>
            <w14:solidFill>
              <w14:schemeClr w14:val="tx1"/>
            </w14:solidFill>
          </w14:textFill>
        </w:rPr>
        <w:t>结合</w:t>
      </w:r>
      <w:r>
        <w:rPr>
          <w:rFonts w:hint="eastAsia" w:eastAsia="仿宋_GB2312"/>
          <w:b w:val="0"/>
          <w:bCs w:val="0"/>
          <w:color w:val="000000" w:themeColor="text1"/>
          <w:sz w:val="32"/>
          <w:szCs w:val="32"/>
          <w:lang w:eastAsia="zh-CN"/>
          <w14:textFill>
            <w14:solidFill>
              <w14:schemeClr w14:val="tx1"/>
            </w14:solidFill>
          </w14:textFill>
        </w:rPr>
        <w:t>2026</w:t>
      </w:r>
      <w:r>
        <w:rPr>
          <w:rFonts w:hint="eastAsia" w:eastAsia="仿宋_GB2312"/>
          <w:b w:val="0"/>
          <w:bCs w:val="0"/>
          <w:color w:val="000000" w:themeColor="text1"/>
          <w:sz w:val="32"/>
          <w:szCs w:val="32"/>
          <w14:textFill>
            <w14:solidFill>
              <w14:schemeClr w14:val="tx1"/>
            </w14:solidFill>
          </w14:textFill>
        </w:rPr>
        <w:t>年高考报名情况和本地实际，摸准家庭经济困难学生底数，</w:t>
      </w:r>
      <w:r>
        <w:rPr>
          <w:rFonts w:hint="eastAsia" w:eastAsia="仿宋_GB2312"/>
          <w:color w:val="000000" w:themeColor="text1"/>
          <w:sz w:val="32"/>
          <w:szCs w:val="32"/>
          <w:lang w:val="en-US" w:eastAsia="zh-CN"/>
          <w14:textFill>
            <w14:solidFill>
              <w14:schemeClr w14:val="tx1"/>
            </w14:solidFill>
          </w14:textFill>
        </w:rPr>
        <w:t>保障确有困难的学生</w:t>
      </w:r>
      <w:r>
        <w:rPr>
          <w:rFonts w:hint="eastAsia" w:eastAsia="仿宋_GB2312"/>
          <w:b w:val="0"/>
          <w:bCs w:val="0"/>
          <w:color w:val="000000" w:themeColor="text1"/>
          <w:sz w:val="32"/>
          <w:szCs w:val="32"/>
          <w14:textFill>
            <w14:solidFill>
              <w14:schemeClr w14:val="tx1"/>
            </w14:solidFill>
          </w14:textFill>
        </w:rPr>
        <w:t>“应贷尽贷”</w:t>
      </w:r>
      <w:r>
        <w:rPr>
          <w:rFonts w:hint="eastAsia" w:eastAsia="仿宋_GB2312"/>
          <w:b w:val="0"/>
          <w:bCs w:val="0"/>
          <w:color w:val="000000" w:themeColor="text1"/>
          <w:sz w:val="32"/>
          <w:szCs w:val="32"/>
          <w:lang w:eastAsia="zh-CN"/>
          <w14:textFill>
            <w14:solidFill>
              <w14:schemeClr w14:val="tx1"/>
            </w14:solidFill>
          </w14:textFill>
        </w:rPr>
        <w:t>，</w:t>
      </w:r>
      <w:r>
        <w:rPr>
          <w:rFonts w:hint="eastAsia" w:eastAsia="仿宋_GB2312"/>
          <w:b w:val="0"/>
          <w:bCs w:val="0"/>
          <w:color w:val="000000" w:themeColor="text1"/>
          <w:sz w:val="32"/>
          <w:szCs w:val="32"/>
          <w:lang w:val="en-US" w:eastAsia="zh-CN"/>
          <w14:textFill>
            <w14:solidFill>
              <w14:schemeClr w14:val="tx1"/>
            </w14:solidFill>
          </w14:textFill>
        </w:rPr>
        <w:t>引导学生合理确定贷款额度</w:t>
      </w:r>
      <w:r>
        <w:rPr>
          <w:rFonts w:hint="eastAsia" w:eastAsia="仿宋_GB2312"/>
          <w:b w:val="0"/>
          <w:bCs w:val="0"/>
          <w:color w:val="000000" w:themeColor="text1"/>
          <w:sz w:val="32"/>
          <w:szCs w:val="32"/>
          <w:lang w:eastAsia="zh-CN"/>
          <w14:textFill>
            <w14:solidFill>
              <w14:schemeClr w14:val="tx1"/>
            </w14:solidFill>
          </w14:textFill>
        </w:rPr>
        <w:t>。</w:t>
      </w:r>
      <w:r>
        <w:rPr>
          <w:rFonts w:hint="eastAsia" w:eastAsia="仿宋_GB2312"/>
          <w:b w:val="0"/>
          <w:bCs w:val="0"/>
          <w:color w:val="000000" w:themeColor="text1"/>
          <w:sz w:val="32"/>
          <w:szCs w:val="32"/>
          <w14:textFill>
            <w14:solidFill>
              <w14:schemeClr w14:val="tx1"/>
            </w14:solidFill>
          </w14:textFill>
        </w:rPr>
        <w:t>坚持靶向资助、精准滴灌，</w:t>
      </w:r>
      <w:r>
        <w:rPr>
          <w:rFonts w:hint="eastAsia" w:eastAsia="仿宋_GB2312"/>
          <w:b w:val="0"/>
          <w:bCs w:val="0"/>
          <w:color w:val="000000" w:themeColor="text1"/>
          <w:sz w:val="32"/>
          <w:szCs w:val="32"/>
          <w:lang w:val="en-US" w:eastAsia="zh-CN"/>
          <w14:textFill>
            <w14:solidFill>
              <w14:schemeClr w14:val="tx1"/>
            </w14:solidFill>
          </w14:textFill>
        </w:rPr>
        <w:t>加强贷款资格认定审查，</w:t>
      </w:r>
      <w:r>
        <w:rPr>
          <w:rFonts w:hint="eastAsia" w:eastAsia="仿宋_GB2312"/>
          <w:b w:val="0"/>
          <w:bCs w:val="0"/>
          <w:color w:val="000000" w:themeColor="text1"/>
          <w:sz w:val="32"/>
          <w:szCs w:val="32"/>
          <w14:textFill>
            <w14:solidFill>
              <w14:schemeClr w14:val="tx1"/>
            </w14:solidFill>
          </w14:textFill>
        </w:rPr>
        <w:t>提高</w:t>
      </w:r>
      <w:r>
        <w:rPr>
          <w:rFonts w:hint="eastAsia" w:eastAsia="仿宋_GB2312"/>
          <w:b w:val="0"/>
          <w:bCs w:val="0"/>
          <w:color w:val="000000" w:themeColor="text1"/>
          <w:sz w:val="32"/>
          <w:szCs w:val="32"/>
          <w:lang w:val="en-US" w:eastAsia="zh-CN"/>
          <w14:textFill>
            <w14:solidFill>
              <w14:schemeClr w14:val="tx1"/>
            </w14:solidFill>
          </w14:textFill>
        </w:rPr>
        <w:t>资助精细度、准确度</w:t>
      </w:r>
      <w:r>
        <w:rPr>
          <w:rFonts w:hint="eastAsia" w:eastAsia="仿宋_GB2312"/>
          <w:b w:val="0"/>
          <w:bCs w:val="0"/>
          <w:color w:val="000000" w:themeColor="text1"/>
          <w:sz w:val="32"/>
          <w:szCs w:val="32"/>
          <w14:textFill>
            <w14:solidFill>
              <w14:schemeClr w14:val="tx1"/>
            </w14:solidFill>
          </w14:textFill>
        </w:rPr>
        <w:t>，确保资助政策精准落地。</w:t>
      </w:r>
      <w:r>
        <w:rPr>
          <w:rFonts w:hint="eastAsia" w:eastAsia="仿宋_GB2312"/>
          <w:b w:val="0"/>
          <w:bCs w:val="0"/>
          <w:color w:val="000000" w:themeColor="text1"/>
          <w:sz w:val="32"/>
          <w:szCs w:val="32"/>
          <w:highlight w:val="none"/>
          <w:lang w:val="en-US" w:eastAsia="zh-CN"/>
          <w14:textFill>
            <w14:solidFill>
              <w14:schemeClr w14:val="tx1"/>
            </w14:solidFill>
          </w14:textFill>
        </w:rPr>
        <w:t>各地各高校要切实做好家庭经济困难学生认定，对于毕业年级首次办理贷款的学生，如在就读高校未被认定为家庭经济困难且无特殊情况，要拒绝其贷款申请。</w:t>
      </w:r>
    </w:p>
    <w:p w14:paraId="00E405B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eastAsia="仿宋_GB2312"/>
          <w:b w:val="0"/>
          <w:bCs w:val="0"/>
          <w:color w:val="000000" w:themeColor="text1"/>
          <w:sz w:val="32"/>
          <w:szCs w:val="32"/>
          <w:highlight w:val="yellow"/>
          <w:lang w:val="en-US" w:eastAsia="zh-CN"/>
          <w14:textFill>
            <w14:solidFill>
              <w14:schemeClr w14:val="tx1"/>
            </w14:solidFill>
          </w14:textFill>
        </w:rPr>
      </w:pPr>
      <w:r>
        <w:rPr>
          <w:rFonts w:hint="eastAsia" w:eastAsia="仿宋_GB2312" w:cs="Times New Roman"/>
          <w:b/>
          <w:bCs/>
          <w:color w:val="auto"/>
          <w:sz w:val="32"/>
          <w:szCs w:val="32"/>
          <w:lang w:val="en-US" w:eastAsia="zh-CN"/>
        </w:rPr>
        <w:t>4.积极</w:t>
      </w:r>
      <w:r>
        <w:rPr>
          <w:rFonts w:hint="default" w:eastAsia="仿宋_GB2312" w:cs="Times New Roman"/>
          <w:b/>
          <w:bCs/>
          <w:color w:val="auto"/>
          <w:sz w:val="32"/>
          <w:szCs w:val="32"/>
          <w:lang w:val="en-US" w:eastAsia="zh-CN"/>
        </w:rPr>
        <w:t>救助</w:t>
      </w:r>
      <w:r>
        <w:rPr>
          <w:rFonts w:hint="eastAsia" w:eastAsia="仿宋_GB2312" w:cs="Times New Roman"/>
          <w:b/>
          <w:bCs/>
          <w:color w:val="auto"/>
          <w:sz w:val="32"/>
          <w:szCs w:val="32"/>
          <w:lang w:val="en-US" w:eastAsia="zh-CN"/>
        </w:rPr>
        <w:t>代偿</w:t>
      </w:r>
      <w:r>
        <w:rPr>
          <w:rFonts w:hint="default" w:eastAsia="仿宋_GB2312" w:cs="Times New Roman"/>
          <w:b/>
          <w:bCs/>
          <w:color w:val="auto"/>
          <w:sz w:val="32"/>
          <w:szCs w:val="32"/>
          <w:lang w:val="en-US" w:eastAsia="zh-CN"/>
        </w:rPr>
        <w:t>，</w:t>
      </w:r>
      <w:r>
        <w:rPr>
          <w:rFonts w:hint="eastAsia" w:eastAsia="仿宋_GB2312" w:cs="Times New Roman"/>
          <w:b/>
          <w:bCs/>
          <w:color w:val="auto"/>
          <w:sz w:val="32"/>
          <w:szCs w:val="32"/>
          <w:lang w:val="en-US" w:eastAsia="zh-CN"/>
        </w:rPr>
        <w:t>做到“应助尽助”</w:t>
      </w:r>
      <w:r>
        <w:rPr>
          <w:rFonts w:hint="default" w:eastAsia="仿宋_GB2312" w:cs="Times New Roman"/>
          <w:b/>
          <w:bCs/>
          <w:color w:val="auto"/>
          <w:sz w:val="32"/>
          <w:szCs w:val="32"/>
          <w:lang w:val="en-US" w:eastAsia="zh-CN"/>
        </w:rPr>
        <w:t>。</w:t>
      </w:r>
      <w:r>
        <w:rPr>
          <w:rFonts w:hint="eastAsia" w:eastAsia="仿宋_GB2312"/>
          <w:b w:val="0"/>
          <w:bCs w:val="0"/>
          <w:color w:val="000000" w:themeColor="text1"/>
          <w:sz w:val="32"/>
          <w:szCs w:val="32"/>
          <w:lang w:val="en-US" w:eastAsia="zh-CN"/>
          <w14:textFill>
            <w14:solidFill>
              <w14:schemeClr w14:val="tx1"/>
            </w14:solidFill>
          </w14:textFill>
        </w:rPr>
        <w:t>各地各高校要</w:t>
      </w:r>
      <w:r>
        <w:rPr>
          <w:rFonts w:hint="eastAsia" w:eastAsia="仿宋_GB2312" w:cs="Times New Roman"/>
          <w:b w:val="0"/>
          <w:bCs w:val="0"/>
          <w:color w:val="000000" w:themeColor="text1"/>
          <w:sz w:val="32"/>
          <w:szCs w:val="32"/>
          <w:lang w:val="en-US" w:eastAsia="zh-CN"/>
          <w14:textFill>
            <w14:solidFill>
              <w14:schemeClr w14:val="tx1"/>
            </w14:solidFill>
          </w14:textFill>
        </w:rPr>
        <w:t>认真落实还款救助机制，完善本地本校还款救助措施，</w:t>
      </w:r>
      <w:r>
        <w:rPr>
          <w:rFonts w:hint="eastAsia" w:eastAsia="仿宋_GB2312"/>
          <w:b w:val="0"/>
          <w:bCs w:val="0"/>
          <w:color w:val="000000" w:themeColor="text1"/>
          <w:sz w:val="32"/>
          <w:szCs w:val="32"/>
          <w:lang w:val="en-US" w:eastAsia="zh-CN"/>
          <w14:textFill>
            <w14:solidFill>
              <w14:schemeClr w14:val="tx1"/>
            </w14:solidFill>
          </w14:textFill>
        </w:rPr>
        <w:t>充分利用风险补偿金结余奖励（返还）资金、</w:t>
      </w:r>
      <w:r>
        <w:rPr>
          <w:rFonts w:hint="eastAsia" w:eastAsia="仿宋_GB2312"/>
          <w:color w:val="000000" w:themeColor="text1"/>
          <w:sz w:val="32"/>
          <w:szCs w:val="32"/>
          <w14:textFill>
            <w14:solidFill>
              <w14:schemeClr w14:val="tx1"/>
            </w14:solidFill>
          </w14:textFill>
        </w:rPr>
        <w:t>社会捐资助学资金、</w:t>
      </w:r>
      <w:r>
        <w:rPr>
          <w:rFonts w:hint="eastAsia" w:eastAsia="仿宋_GB2312"/>
          <w:color w:val="000000" w:themeColor="text1"/>
          <w:sz w:val="32"/>
          <w:szCs w:val="32"/>
          <w:lang w:val="en-US" w:eastAsia="zh-CN"/>
          <w14:textFill>
            <w14:solidFill>
              <w14:schemeClr w14:val="tx1"/>
            </w14:solidFill>
          </w14:textFill>
        </w:rPr>
        <w:t>承办银行支付的国家助学贷款代理费</w:t>
      </w:r>
      <w:r>
        <w:rPr>
          <w:rFonts w:hint="eastAsia" w:eastAsia="仿宋_GB2312"/>
          <w:color w:val="000000" w:themeColor="text1"/>
          <w:sz w:val="32"/>
          <w:szCs w:val="32"/>
          <w14:textFill>
            <w14:solidFill>
              <w14:schemeClr w14:val="tx1"/>
            </w14:solidFill>
          </w14:textFill>
        </w:rPr>
        <w:t>以及其他用于高校学生资助的资金</w:t>
      </w:r>
      <w:r>
        <w:rPr>
          <w:rFonts w:hint="eastAsia" w:eastAsia="仿宋_GB2312"/>
          <w:b w:val="0"/>
          <w:bCs w:val="0"/>
          <w:color w:val="000000" w:themeColor="text1"/>
          <w:sz w:val="32"/>
          <w:szCs w:val="32"/>
          <w:lang w:val="en-US" w:eastAsia="zh-CN"/>
          <w14:textFill>
            <w14:solidFill>
              <w14:schemeClr w14:val="tx1"/>
            </w14:solidFill>
          </w14:textFill>
        </w:rPr>
        <w:t>，</w:t>
      </w:r>
      <w:r>
        <w:rPr>
          <w:rFonts w:hint="eastAsia" w:eastAsia="仿宋_GB2312" w:cs="Times New Roman"/>
          <w:b w:val="0"/>
          <w:bCs w:val="0"/>
          <w:color w:val="000000" w:themeColor="text1"/>
          <w:sz w:val="32"/>
          <w:szCs w:val="32"/>
          <w:lang w:val="en-US" w:eastAsia="zh-CN"/>
          <w14:textFill>
            <w14:solidFill>
              <w14:schemeClr w14:val="tx1"/>
            </w14:solidFill>
          </w14:textFill>
        </w:rPr>
        <w:t>加大还款救助力度，定期摸排，</w:t>
      </w:r>
      <w:r>
        <w:rPr>
          <w:rFonts w:hint="eastAsia" w:eastAsia="仿宋_GB2312"/>
          <w:b w:val="0"/>
          <w:bCs w:val="0"/>
          <w:color w:val="000000" w:themeColor="text1"/>
          <w:sz w:val="32"/>
          <w:szCs w:val="32"/>
          <w:lang w:val="en-US" w:eastAsia="zh-CN"/>
          <w14:textFill>
            <w14:solidFill>
              <w14:schemeClr w14:val="tx1"/>
            </w14:solidFill>
          </w14:textFill>
        </w:rPr>
        <w:t>主动伸出援手，及时开展救助代偿。</w:t>
      </w:r>
    </w:p>
    <w:p w14:paraId="1D0118D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eastAsia="楷体" w:cs="Times New Roman"/>
          <w:b/>
          <w:sz w:val="32"/>
          <w:szCs w:val="32"/>
          <w:lang w:val="en-US" w:eastAsia="zh-CN"/>
        </w:rPr>
        <w:t>（</w:t>
      </w:r>
      <w:r>
        <w:rPr>
          <w:rFonts w:hint="default" w:ascii="Times New Roman" w:hAnsi="Times New Roman" w:eastAsia="楷体" w:cs="Times New Roman"/>
          <w:b/>
          <w:sz w:val="32"/>
          <w:szCs w:val="32"/>
          <w:lang w:val="en-US" w:eastAsia="zh-CN"/>
        </w:rPr>
        <w:t>二</w:t>
      </w:r>
      <w:r>
        <w:rPr>
          <w:rFonts w:hint="eastAsia" w:eastAsia="楷体" w:cs="Times New Roman"/>
          <w:b/>
          <w:sz w:val="32"/>
          <w:szCs w:val="32"/>
          <w:lang w:val="en-US" w:eastAsia="zh-CN"/>
        </w:rPr>
        <w:t>）</w:t>
      </w:r>
      <w:r>
        <w:rPr>
          <w:rFonts w:hint="default" w:ascii="Times New Roman" w:hAnsi="Times New Roman" w:eastAsia="楷体" w:cs="Times New Roman"/>
          <w:b/>
          <w:sz w:val="32"/>
          <w:szCs w:val="32"/>
          <w:lang w:val="en-US" w:eastAsia="zh-CN"/>
        </w:rPr>
        <w:t>加强机构建设，完善合作机制和管理机制</w:t>
      </w:r>
    </w:p>
    <w:p w14:paraId="2C2B2B9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eastAsia" w:eastAsia="仿宋_GB2312" w:cs="Times New Roman"/>
          <w:b/>
          <w:bCs/>
          <w:sz w:val="32"/>
          <w:szCs w:val="32"/>
          <w:lang w:val="en-US" w:eastAsia="zh-CN"/>
        </w:rPr>
        <w:t>1.</w:t>
      </w:r>
      <w:r>
        <w:rPr>
          <w:rFonts w:hint="default" w:eastAsia="仿宋_GB2312" w:cs="Times New Roman"/>
          <w:b/>
          <w:bCs/>
          <w:sz w:val="32"/>
          <w:szCs w:val="32"/>
          <w:lang w:val="en-US" w:eastAsia="zh-CN"/>
        </w:rPr>
        <w:t>加强机构</w:t>
      </w:r>
      <w:r>
        <w:rPr>
          <w:rFonts w:hint="default" w:ascii="Times New Roman" w:hAnsi="Times New Roman" w:eastAsia="仿宋_GB2312" w:cs="Times New Roman"/>
          <w:b/>
          <w:bCs/>
          <w:sz w:val="32"/>
          <w:szCs w:val="32"/>
        </w:rPr>
        <w:t>建设</w:t>
      </w:r>
      <w:r>
        <w:rPr>
          <w:rFonts w:hint="default" w:eastAsia="仿宋_GB2312" w:cs="Times New Roman"/>
          <w:b/>
          <w:bCs/>
          <w:sz w:val="32"/>
          <w:szCs w:val="32"/>
          <w:lang w:eastAsia="zh-CN"/>
        </w:rPr>
        <w:t>，</w:t>
      </w:r>
      <w:r>
        <w:rPr>
          <w:rFonts w:hint="default" w:eastAsia="仿宋_GB2312" w:cs="Times New Roman"/>
          <w:b/>
          <w:bCs/>
          <w:sz w:val="32"/>
          <w:szCs w:val="32"/>
          <w:lang w:val="en-US" w:eastAsia="zh-CN"/>
        </w:rPr>
        <w:t>打牢工作基础</w:t>
      </w:r>
      <w:r>
        <w:rPr>
          <w:rFonts w:hint="default" w:ascii="Times New Roman" w:hAnsi="Times New Roman" w:eastAsia="仿宋_GB2312" w:cs="Times New Roman"/>
          <w:b/>
          <w:bCs/>
          <w:sz w:val="32"/>
          <w:szCs w:val="32"/>
        </w:rPr>
        <w:t>。</w:t>
      </w:r>
      <w:r>
        <w:rPr>
          <w:rFonts w:hint="default" w:ascii="Times New Roman" w:hAnsi="Times New Roman" w:eastAsia="仿宋_GB2312" w:cs="Times New Roman"/>
          <w:sz w:val="32"/>
          <w:szCs w:val="32"/>
        </w:rPr>
        <w:t>各地要按照《关于完善国家助学贷款政策的若干意见》（教财</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sz w:val="32"/>
          <w:szCs w:val="32"/>
        </w:rPr>
        <w:t>2015</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sz w:val="32"/>
          <w:szCs w:val="32"/>
        </w:rPr>
        <w:t>7号）</w:t>
      </w:r>
      <w:r>
        <w:rPr>
          <w:rFonts w:hint="default" w:ascii="Times New Roman" w:hAnsi="Times New Roman" w:eastAsia="仿宋_GB2312" w:cs="Times New Roman"/>
          <w:sz w:val="32"/>
          <w:szCs w:val="32"/>
          <w:lang w:val="en-US" w:eastAsia="zh-CN"/>
        </w:rPr>
        <w:t>等文件</w:t>
      </w:r>
      <w:r>
        <w:rPr>
          <w:rFonts w:hint="default" w:ascii="Times New Roman" w:hAnsi="Times New Roman" w:eastAsia="仿宋_GB2312" w:cs="Times New Roman"/>
          <w:sz w:val="32"/>
          <w:szCs w:val="32"/>
        </w:rPr>
        <w:t>要求，</w:t>
      </w:r>
      <w:r>
        <w:rPr>
          <w:rFonts w:hint="default" w:eastAsia="仿宋_GB2312"/>
          <w:sz w:val="32"/>
          <w:szCs w:val="32"/>
        </w:rPr>
        <w:t>以方便学生</w:t>
      </w:r>
      <w:r>
        <w:rPr>
          <w:rFonts w:hint="eastAsia" w:eastAsia="仿宋_GB2312"/>
          <w:sz w:val="32"/>
          <w:szCs w:val="32"/>
          <w:lang w:eastAsia="zh-CN"/>
        </w:rPr>
        <w:t>、</w:t>
      </w:r>
      <w:r>
        <w:rPr>
          <w:rFonts w:hint="eastAsia" w:eastAsia="仿宋_GB2312"/>
          <w:sz w:val="32"/>
          <w:szCs w:val="32"/>
          <w:lang w:val="en-US" w:eastAsia="zh-CN"/>
        </w:rPr>
        <w:t>提升服务</w:t>
      </w:r>
      <w:r>
        <w:rPr>
          <w:rFonts w:hint="default" w:eastAsia="仿宋_GB2312"/>
          <w:sz w:val="32"/>
          <w:szCs w:val="32"/>
        </w:rPr>
        <w:t>为出发点，</w:t>
      </w:r>
      <w:r>
        <w:rPr>
          <w:rFonts w:hint="eastAsia" w:eastAsia="仿宋_GB2312" w:cs="Times New Roman"/>
          <w:sz w:val="32"/>
          <w:szCs w:val="32"/>
          <w:lang w:val="en-US" w:eastAsia="zh-CN"/>
        </w:rPr>
        <w:t>持续</w:t>
      </w:r>
      <w:r>
        <w:rPr>
          <w:rFonts w:hint="default" w:ascii="Times New Roman" w:hAnsi="Times New Roman" w:eastAsia="仿宋_GB2312" w:cs="Times New Roman"/>
          <w:sz w:val="32"/>
          <w:szCs w:val="32"/>
          <w:lang w:val="en-US" w:eastAsia="zh-CN"/>
        </w:rPr>
        <w:t>推进县级</w:t>
      </w:r>
      <w:r>
        <w:rPr>
          <w:rFonts w:hint="eastAsia" w:eastAsia="仿宋_GB2312" w:cs="Times New Roman"/>
          <w:sz w:val="32"/>
          <w:szCs w:val="32"/>
          <w:lang w:val="en-US" w:eastAsia="zh-CN"/>
        </w:rPr>
        <w:t>学生资助管理部门</w:t>
      </w:r>
      <w:r>
        <w:rPr>
          <w:rFonts w:hint="default" w:ascii="Times New Roman" w:hAnsi="Times New Roman" w:eastAsia="仿宋_GB2312" w:cs="Times New Roman"/>
          <w:sz w:val="32"/>
          <w:szCs w:val="32"/>
          <w:lang w:val="en-US" w:eastAsia="zh-CN"/>
        </w:rPr>
        <w:t>机构建设和人才队伍建设，</w:t>
      </w:r>
      <w:r>
        <w:rPr>
          <w:rFonts w:hint="eastAsia" w:eastAsia="仿宋_GB2312"/>
          <w:sz w:val="32"/>
          <w:szCs w:val="32"/>
        </w:rPr>
        <w:t>确保机构健全、设备完善、编制充足、人员齐备；</w:t>
      </w:r>
      <w:r>
        <w:rPr>
          <w:rFonts w:hint="eastAsia" w:eastAsia="仿宋_GB2312"/>
          <w:sz w:val="32"/>
          <w:szCs w:val="32"/>
          <w:highlight w:val="none"/>
          <w:lang w:val="en-US" w:eastAsia="zh-CN"/>
        </w:rPr>
        <w:t>要着力</w:t>
      </w:r>
      <w:r>
        <w:rPr>
          <w:rFonts w:hint="eastAsia" w:eastAsia="仿宋_GB2312"/>
          <w:sz w:val="32"/>
          <w:szCs w:val="32"/>
          <w:highlight w:val="none"/>
        </w:rPr>
        <w:t>稳</w:t>
      </w:r>
      <w:r>
        <w:rPr>
          <w:rFonts w:hint="eastAsia" w:eastAsia="仿宋_GB2312"/>
          <w:sz w:val="32"/>
          <w:szCs w:val="32"/>
        </w:rPr>
        <w:t>定人员队伍，</w:t>
      </w:r>
      <w:r>
        <w:rPr>
          <w:rFonts w:hint="eastAsia" w:eastAsia="仿宋_GB2312"/>
          <w:sz w:val="32"/>
          <w:szCs w:val="32"/>
          <w:lang w:val="en-US" w:eastAsia="zh-CN"/>
        </w:rPr>
        <w:t>全面提升基层学生资助管理部门的管理能力和服务水平。</w:t>
      </w:r>
    </w:p>
    <w:p w14:paraId="0AA6AC85">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default" w:eastAsia="仿宋_GB2312"/>
          <w:sz w:val="32"/>
          <w:szCs w:val="32"/>
          <w:lang w:val="en-US" w:eastAsia="zh-CN"/>
        </w:rPr>
      </w:pPr>
      <w:r>
        <w:rPr>
          <w:rFonts w:hint="eastAsia" w:eastAsia="仿宋_GB2312" w:cs="Times New Roman"/>
          <w:b/>
          <w:bCs/>
          <w:sz w:val="32"/>
          <w:szCs w:val="32"/>
          <w:lang w:val="en-US" w:eastAsia="zh-CN"/>
        </w:rPr>
        <w:t>2.优化管理机制</w:t>
      </w:r>
      <w:r>
        <w:rPr>
          <w:rFonts w:hint="default" w:eastAsia="仿宋_GB2312" w:cs="Times New Roman"/>
          <w:b/>
          <w:bCs/>
          <w:sz w:val="32"/>
          <w:szCs w:val="32"/>
          <w:lang w:val="en-US" w:eastAsia="zh-CN"/>
        </w:rPr>
        <w:t>，</w:t>
      </w:r>
      <w:r>
        <w:rPr>
          <w:rFonts w:hint="eastAsia" w:eastAsia="仿宋_GB2312" w:cs="Times New Roman"/>
          <w:b/>
          <w:bCs/>
          <w:sz w:val="32"/>
          <w:szCs w:val="32"/>
          <w:lang w:val="en-US" w:eastAsia="zh-CN"/>
        </w:rPr>
        <w:t>提升工作质效</w:t>
      </w:r>
      <w:r>
        <w:rPr>
          <w:rFonts w:hint="default" w:eastAsia="仿宋_GB2312" w:cs="Times New Roman"/>
          <w:b/>
          <w:bCs/>
          <w:sz w:val="32"/>
          <w:szCs w:val="32"/>
          <w:lang w:val="en-US" w:eastAsia="zh-CN"/>
        </w:rPr>
        <w:t>。</w:t>
      </w:r>
      <w:r>
        <w:rPr>
          <w:rFonts w:hint="eastAsia" w:eastAsia="仿宋_GB2312"/>
          <w:sz w:val="32"/>
          <w:szCs w:val="32"/>
          <w:lang w:val="en-US" w:eastAsia="zh-CN"/>
        </w:rPr>
        <w:t>各地要会同</w:t>
      </w:r>
      <w:r>
        <w:rPr>
          <w:rFonts w:hint="eastAsia" w:eastAsia="仿宋_GB2312"/>
          <w:b w:val="0"/>
          <w:bCs w:val="0"/>
          <w:color w:val="000000" w:themeColor="text1"/>
          <w:sz w:val="32"/>
          <w:szCs w:val="32"/>
          <w:highlight w:val="none"/>
          <w:lang w:val="en-US" w:eastAsia="zh-CN"/>
          <w14:textFill>
            <w14:solidFill>
              <w14:schemeClr w14:val="tx1"/>
            </w14:solidFill>
          </w14:textFill>
        </w:rPr>
        <w:t>开发银行</w:t>
      </w:r>
      <w:r>
        <w:rPr>
          <w:rFonts w:hint="eastAsia" w:eastAsia="仿宋_GB2312" w:cs="Times New Roman"/>
          <w:b w:val="0"/>
          <w:bCs w:val="0"/>
          <w:sz w:val="32"/>
          <w:szCs w:val="32"/>
          <w:lang w:val="en-US" w:eastAsia="zh-CN"/>
        </w:rPr>
        <w:t>继续</w:t>
      </w:r>
      <w:r>
        <w:rPr>
          <w:rFonts w:hint="eastAsia" w:eastAsia="仿宋_GB2312"/>
          <w:sz w:val="32"/>
          <w:szCs w:val="32"/>
          <w:lang w:val="en-US" w:eastAsia="zh-CN"/>
        </w:rPr>
        <w:t>完善助学贷款代理费的支付、使用和管理机制，及时出台或修订本地代理费实施细则，及时足额支付代理费资金，优化代理费使用范围，确保</w:t>
      </w:r>
      <w:r>
        <w:rPr>
          <w:rFonts w:hint="default" w:eastAsia="仿宋_GB2312"/>
          <w:sz w:val="32"/>
          <w:szCs w:val="32"/>
          <w:lang w:val="en-US" w:eastAsia="zh-CN"/>
        </w:rPr>
        <w:t>用足、用好</w:t>
      </w:r>
      <w:r>
        <w:rPr>
          <w:rFonts w:hint="eastAsia" w:eastAsia="仿宋_GB2312"/>
          <w:sz w:val="32"/>
          <w:szCs w:val="32"/>
          <w:lang w:val="en-US" w:eastAsia="zh-CN"/>
        </w:rPr>
        <w:t>。</w:t>
      </w:r>
      <w:r>
        <w:rPr>
          <w:rFonts w:hint="default" w:ascii="Times New Roman" w:hAnsi="Times New Roman" w:eastAsia="仿宋_GB2312" w:cs="Times New Roman"/>
          <w:b w:val="0"/>
          <w:bCs w:val="0"/>
          <w:sz w:val="32"/>
          <w:szCs w:val="32"/>
          <w:highlight w:val="none"/>
          <w:lang w:eastAsia="zh-CN"/>
        </w:rPr>
        <w:t>各</w:t>
      </w:r>
      <w:r>
        <w:rPr>
          <w:rFonts w:hint="eastAsia" w:eastAsia="仿宋_GB2312" w:cs="Times New Roman"/>
          <w:b w:val="0"/>
          <w:bCs w:val="0"/>
          <w:sz w:val="32"/>
          <w:szCs w:val="32"/>
          <w:highlight w:val="none"/>
          <w:lang w:val="en-US" w:eastAsia="zh-CN"/>
        </w:rPr>
        <w:t>地</w:t>
      </w:r>
      <w:r>
        <w:rPr>
          <w:rFonts w:hint="default" w:ascii="Times New Roman" w:hAnsi="Times New Roman" w:eastAsia="仿宋_GB2312" w:cs="Times New Roman"/>
          <w:b w:val="0"/>
          <w:bCs w:val="0"/>
          <w:sz w:val="32"/>
          <w:szCs w:val="32"/>
          <w:highlight w:val="none"/>
          <w:lang w:val="en-US" w:eastAsia="zh-CN"/>
        </w:rPr>
        <w:t>要</w:t>
      </w:r>
      <w:r>
        <w:rPr>
          <w:rFonts w:hint="eastAsia" w:eastAsia="仿宋_GB2312" w:cs="Times New Roman"/>
          <w:b w:val="0"/>
          <w:bCs w:val="0"/>
          <w:sz w:val="32"/>
          <w:szCs w:val="32"/>
          <w:highlight w:val="none"/>
          <w:lang w:val="en-US" w:eastAsia="zh-CN"/>
        </w:rPr>
        <w:t>认真开展</w:t>
      </w:r>
      <w:r>
        <w:rPr>
          <w:rFonts w:hint="default" w:ascii="Times New Roman" w:hAnsi="Times New Roman" w:eastAsia="仿宋_GB2312" w:cs="Times New Roman"/>
          <w:b w:val="0"/>
          <w:bCs w:val="0"/>
          <w:sz w:val="32"/>
          <w:szCs w:val="32"/>
          <w:highlight w:val="none"/>
          <w:lang w:eastAsia="zh-CN"/>
        </w:rPr>
        <w:t>对基层</w:t>
      </w:r>
      <w:r>
        <w:rPr>
          <w:rFonts w:hint="eastAsia" w:eastAsia="仿宋_GB2312" w:cs="Times New Roman"/>
          <w:b w:val="0"/>
          <w:bCs w:val="0"/>
          <w:sz w:val="32"/>
          <w:szCs w:val="32"/>
          <w:highlight w:val="none"/>
          <w:lang w:val="en-US" w:eastAsia="zh-CN"/>
        </w:rPr>
        <w:t>学生资助管理部门</w:t>
      </w:r>
      <w:r>
        <w:rPr>
          <w:rFonts w:hint="default" w:ascii="Times New Roman" w:hAnsi="Times New Roman" w:eastAsia="仿宋_GB2312" w:cs="Times New Roman"/>
          <w:b w:val="0"/>
          <w:bCs w:val="0"/>
          <w:sz w:val="32"/>
          <w:szCs w:val="32"/>
          <w:highlight w:val="none"/>
          <w:lang w:eastAsia="zh-CN"/>
        </w:rPr>
        <w:t>和</w:t>
      </w:r>
      <w:r>
        <w:rPr>
          <w:rFonts w:hint="eastAsia" w:eastAsia="仿宋_GB2312" w:cs="Times New Roman"/>
          <w:b w:val="0"/>
          <w:bCs w:val="0"/>
          <w:sz w:val="32"/>
          <w:szCs w:val="32"/>
          <w:highlight w:val="none"/>
          <w:lang w:val="en-US" w:eastAsia="zh-CN"/>
        </w:rPr>
        <w:t>所属</w:t>
      </w:r>
      <w:r>
        <w:rPr>
          <w:rFonts w:hint="default" w:ascii="Times New Roman" w:hAnsi="Times New Roman" w:eastAsia="仿宋_GB2312" w:cs="Times New Roman"/>
          <w:b w:val="0"/>
          <w:bCs w:val="0"/>
          <w:sz w:val="32"/>
          <w:szCs w:val="32"/>
          <w:highlight w:val="none"/>
          <w:lang w:eastAsia="zh-CN"/>
        </w:rPr>
        <w:t>高校的</w:t>
      </w:r>
      <w:r>
        <w:rPr>
          <w:rFonts w:hint="eastAsia" w:eastAsia="仿宋_GB2312" w:cs="Times New Roman"/>
          <w:b w:val="0"/>
          <w:bCs w:val="0"/>
          <w:sz w:val="32"/>
          <w:szCs w:val="32"/>
          <w:highlight w:val="none"/>
          <w:lang w:val="en-US" w:eastAsia="zh-CN"/>
        </w:rPr>
        <w:t>监督指导</w:t>
      </w:r>
      <w:r>
        <w:rPr>
          <w:rFonts w:hint="default" w:ascii="Times New Roman" w:hAnsi="Times New Roman" w:eastAsia="仿宋_GB2312" w:cs="Times New Roman"/>
          <w:b w:val="0"/>
          <w:bCs w:val="0"/>
          <w:sz w:val="32"/>
          <w:szCs w:val="32"/>
          <w:lang w:eastAsia="zh-CN"/>
        </w:rPr>
        <w:t>，</w:t>
      </w:r>
      <w:r>
        <w:rPr>
          <w:rFonts w:hint="eastAsia" w:eastAsia="仿宋_GB2312" w:cs="Times New Roman"/>
          <w:b w:val="0"/>
          <w:bCs w:val="0"/>
          <w:sz w:val="32"/>
          <w:szCs w:val="32"/>
          <w:lang w:val="en-US" w:eastAsia="zh-CN"/>
        </w:rPr>
        <w:t>强化激励约束</w:t>
      </w:r>
      <w:r>
        <w:rPr>
          <w:rFonts w:hint="default" w:ascii="Times New Roman" w:hAnsi="Times New Roman" w:eastAsia="仿宋_GB2312" w:cs="Times New Roman"/>
          <w:b w:val="0"/>
          <w:bCs w:val="0"/>
          <w:sz w:val="32"/>
          <w:szCs w:val="32"/>
          <w:lang w:eastAsia="zh-CN"/>
        </w:rPr>
        <w:t>。</w:t>
      </w:r>
      <w:r>
        <w:rPr>
          <w:rFonts w:hint="eastAsia" w:eastAsia="仿宋_GB2312" w:cs="Times New Roman"/>
          <w:b w:val="0"/>
          <w:bCs w:val="0"/>
          <w:sz w:val="32"/>
          <w:szCs w:val="32"/>
          <w:lang w:val="en-US" w:eastAsia="zh-CN"/>
        </w:rPr>
        <w:t>加强</w:t>
      </w:r>
      <w:r>
        <w:rPr>
          <w:rFonts w:hint="eastAsia"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eastAsia="zh-CN"/>
        </w:rPr>
        <w:t>校地联动</w:t>
      </w:r>
      <w:r>
        <w:rPr>
          <w:rFonts w:hint="eastAsia"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eastAsia="zh-CN"/>
        </w:rPr>
        <w:t>，</w:t>
      </w:r>
      <w:r>
        <w:rPr>
          <w:rFonts w:hint="eastAsia" w:eastAsia="仿宋_GB2312" w:cs="Times New Roman"/>
          <w:b w:val="0"/>
          <w:bCs w:val="0"/>
          <w:sz w:val="32"/>
          <w:szCs w:val="32"/>
          <w:lang w:val="en-US" w:eastAsia="zh-CN"/>
        </w:rPr>
        <w:t>在贷款办理、回执录入、毕业确认和还款通知等环节加强信息共享和协同配合。持续推动建立“县、乡、村、校”多级联动管理体系，</w:t>
      </w:r>
      <w:r>
        <w:rPr>
          <w:rFonts w:hint="eastAsia" w:eastAsia="仿宋_GB2312"/>
          <w:sz w:val="32"/>
          <w:szCs w:val="32"/>
          <w:lang w:val="en-US" w:eastAsia="zh-CN"/>
        </w:rPr>
        <w:t>丰富管理主体，促进齐抓共管</w:t>
      </w:r>
      <w:r>
        <w:rPr>
          <w:rFonts w:eastAsia="仿宋_GB2312"/>
          <w:sz w:val="32"/>
          <w:szCs w:val="32"/>
        </w:rPr>
        <w:t>。</w:t>
      </w:r>
    </w:p>
    <w:p w14:paraId="796949C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eastAsia="仿宋_GB2312"/>
          <w:sz w:val="32"/>
          <w:szCs w:val="32"/>
          <w:lang w:val="en-US" w:eastAsia="zh-CN"/>
        </w:rPr>
      </w:pPr>
      <w:r>
        <w:rPr>
          <w:rFonts w:hint="eastAsia" w:eastAsia="仿宋_GB2312" w:cs="Times New Roman"/>
          <w:b/>
          <w:bCs/>
          <w:sz w:val="32"/>
          <w:szCs w:val="32"/>
          <w:lang w:val="en-US" w:eastAsia="zh-CN"/>
        </w:rPr>
        <w:t>3.</w:t>
      </w:r>
      <w:r>
        <w:rPr>
          <w:rFonts w:hint="default" w:eastAsia="仿宋_GB2312" w:cs="Times New Roman"/>
          <w:b/>
          <w:bCs/>
          <w:sz w:val="32"/>
          <w:szCs w:val="32"/>
          <w:lang w:val="en-US" w:eastAsia="zh-CN"/>
        </w:rPr>
        <w:t>加大奖励力度，落实激励机制</w:t>
      </w:r>
      <w:r>
        <w:rPr>
          <w:rFonts w:hint="default" w:ascii="Times New Roman" w:hAnsi="Times New Roman" w:eastAsia="仿宋_GB2312" w:cs="Times New Roman"/>
          <w:b/>
          <w:bCs/>
          <w:sz w:val="32"/>
          <w:szCs w:val="32"/>
          <w:lang w:val="en-US" w:eastAsia="zh-CN"/>
        </w:rPr>
        <w:t>。</w:t>
      </w:r>
      <w:r>
        <w:rPr>
          <w:rFonts w:hint="eastAsia" w:eastAsia="仿宋_GB2312" w:cs="Times New Roman"/>
          <w:sz w:val="32"/>
          <w:szCs w:val="32"/>
          <w:lang w:val="en-US" w:eastAsia="zh-CN"/>
        </w:rPr>
        <w:t>认真</w:t>
      </w:r>
      <w:r>
        <w:rPr>
          <w:rFonts w:hint="default" w:ascii="Times New Roman" w:hAnsi="Times New Roman" w:eastAsia="仿宋_GB2312" w:cs="Times New Roman"/>
          <w:sz w:val="32"/>
          <w:szCs w:val="32"/>
        </w:rPr>
        <w:t>落实</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生源地信用助学贷款风险补偿金管理办法</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财教〔2022〕1号</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要求，积极开展风险补偿金结余奖励工作，</w:t>
      </w:r>
      <w:r>
        <w:rPr>
          <w:rFonts w:hint="eastAsia" w:eastAsia="仿宋_GB2312" w:cs="Times New Roman"/>
          <w:sz w:val="32"/>
          <w:szCs w:val="32"/>
          <w:lang w:val="en-US" w:eastAsia="zh-CN"/>
        </w:rPr>
        <w:t>加大结余奖励力度，</w:t>
      </w:r>
      <w:r>
        <w:rPr>
          <w:rFonts w:hint="default" w:ascii="Times New Roman" w:hAnsi="Times New Roman" w:eastAsia="仿宋_GB2312" w:cs="Times New Roman"/>
          <w:sz w:val="32"/>
          <w:szCs w:val="32"/>
        </w:rPr>
        <w:t>及时足额</w:t>
      </w:r>
      <w:r>
        <w:rPr>
          <w:rFonts w:hint="default" w:ascii="Times New Roman" w:hAnsi="Times New Roman" w:eastAsia="仿宋_GB2312" w:cs="Times New Roman"/>
          <w:sz w:val="32"/>
          <w:szCs w:val="32"/>
          <w:lang w:val="en-US" w:eastAsia="zh-CN"/>
        </w:rPr>
        <w:t>支付结余奖励资金</w:t>
      </w:r>
      <w:r>
        <w:rPr>
          <w:rFonts w:hint="eastAsia" w:eastAsia="仿宋_GB2312" w:cs="Times New Roman"/>
          <w:sz w:val="32"/>
          <w:szCs w:val="32"/>
          <w:lang w:val="en-US" w:eastAsia="zh-CN"/>
        </w:rPr>
        <w:t>。</w:t>
      </w:r>
      <w:r>
        <w:rPr>
          <w:rFonts w:hint="eastAsia" w:eastAsia="仿宋_GB2312"/>
          <w:sz w:val="32"/>
          <w:szCs w:val="32"/>
        </w:rPr>
        <w:t>收到结余奖励资金的学生资助管理部门和高校要按规定及时缴税开票，</w:t>
      </w:r>
      <w:r>
        <w:rPr>
          <w:rFonts w:hint="eastAsia" w:eastAsia="仿宋_GB2312"/>
          <w:sz w:val="32"/>
          <w:szCs w:val="32"/>
          <w:lang w:val="en-US" w:eastAsia="zh-CN"/>
        </w:rPr>
        <w:t>管好</w:t>
      </w:r>
      <w:r>
        <w:rPr>
          <w:rFonts w:hint="eastAsia" w:eastAsia="仿宋_GB2312"/>
          <w:sz w:val="32"/>
          <w:szCs w:val="32"/>
        </w:rPr>
        <w:t>用好奖励资金，确保专账核算，专款专用。</w:t>
      </w:r>
      <w:r>
        <w:rPr>
          <w:rFonts w:hint="eastAsia" w:eastAsia="仿宋_GB2312"/>
          <w:sz w:val="32"/>
          <w:szCs w:val="32"/>
          <w:lang w:val="en-US" w:eastAsia="zh-CN"/>
        </w:rPr>
        <w:t>各省级学生资助管理部门要加强对结余奖励资金使用和管理的监督检查，确保专项用于国家助学贷款工作。</w:t>
      </w:r>
    </w:p>
    <w:p w14:paraId="7D8DC89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eastAsia="楷体" w:cs="Times New Roman"/>
          <w:b/>
          <w:sz w:val="32"/>
          <w:szCs w:val="32"/>
          <w:lang w:val="en-US" w:eastAsia="zh-CN"/>
        </w:rPr>
        <w:t>（</w:t>
      </w:r>
      <w:r>
        <w:rPr>
          <w:rFonts w:hint="eastAsia" w:ascii="Times New Roman" w:hAnsi="Times New Roman" w:eastAsia="楷体" w:cs="Times New Roman"/>
          <w:b/>
          <w:sz w:val="32"/>
          <w:szCs w:val="32"/>
          <w:lang w:val="en-US" w:eastAsia="zh-CN"/>
        </w:rPr>
        <w:t>三</w:t>
      </w:r>
      <w:r>
        <w:rPr>
          <w:rFonts w:hint="eastAsia" w:eastAsia="楷体" w:cs="Times New Roman"/>
          <w:b/>
          <w:sz w:val="32"/>
          <w:szCs w:val="32"/>
          <w:lang w:val="en-US" w:eastAsia="zh-CN"/>
        </w:rPr>
        <w:t>）</w:t>
      </w:r>
      <w:r>
        <w:rPr>
          <w:rFonts w:hint="eastAsia" w:ascii="Times New Roman" w:hAnsi="Times New Roman" w:eastAsia="楷体" w:cs="Times New Roman"/>
          <w:b/>
          <w:sz w:val="32"/>
          <w:szCs w:val="32"/>
          <w:lang w:val="en-US" w:eastAsia="zh-CN"/>
        </w:rPr>
        <w:t>精心组织受理，确保贷款办理平稳有序高效</w:t>
      </w:r>
    </w:p>
    <w:p w14:paraId="1BBE26A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val="0"/>
          <w:bCs w:val="0"/>
          <w:sz w:val="32"/>
          <w:szCs w:val="32"/>
          <w:lang w:val="en-US" w:eastAsia="zh-CN"/>
        </w:rPr>
      </w:pPr>
      <w:r>
        <w:rPr>
          <w:rFonts w:hint="eastAsia" w:eastAsia="仿宋_GB2312" w:cs="Times New Roman"/>
          <w:b/>
          <w:bCs/>
          <w:sz w:val="32"/>
          <w:szCs w:val="32"/>
          <w:lang w:val="en-US" w:eastAsia="zh-CN"/>
        </w:rPr>
        <w:t>1.</w:t>
      </w:r>
      <w:r>
        <w:rPr>
          <w:rFonts w:hint="default" w:eastAsia="仿宋_GB2312" w:cs="Times New Roman"/>
          <w:b/>
          <w:bCs/>
          <w:sz w:val="32"/>
          <w:szCs w:val="32"/>
          <w:lang w:val="en-US" w:eastAsia="zh-CN"/>
        </w:rPr>
        <w:t>加强</w:t>
      </w:r>
      <w:r>
        <w:rPr>
          <w:rFonts w:hint="eastAsia" w:eastAsia="仿宋_GB2312" w:cs="Times New Roman"/>
          <w:b/>
          <w:bCs/>
          <w:sz w:val="32"/>
          <w:szCs w:val="32"/>
          <w:lang w:val="en-US" w:eastAsia="zh-CN"/>
        </w:rPr>
        <w:t>数据</w:t>
      </w:r>
      <w:r>
        <w:rPr>
          <w:rFonts w:hint="default" w:eastAsia="仿宋_GB2312" w:cs="Times New Roman"/>
          <w:b/>
          <w:bCs/>
          <w:sz w:val="32"/>
          <w:szCs w:val="32"/>
          <w:lang w:val="en-US" w:eastAsia="zh-CN"/>
        </w:rPr>
        <w:t>对接，</w:t>
      </w:r>
      <w:r>
        <w:rPr>
          <w:rFonts w:hint="default" w:ascii="Times New Roman" w:hAnsi="Times New Roman" w:eastAsia="仿宋_GB2312" w:cs="Times New Roman"/>
          <w:b/>
          <w:bCs/>
          <w:sz w:val="32"/>
          <w:szCs w:val="32"/>
          <w:lang w:val="en-US" w:eastAsia="zh-CN"/>
        </w:rPr>
        <w:t>做好</w:t>
      </w:r>
      <w:r>
        <w:rPr>
          <w:rFonts w:hint="default" w:ascii="Times New Roman" w:hAnsi="Times New Roman" w:eastAsia="仿宋_GB2312" w:cs="Times New Roman"/>
          <w:b/>
          <w:bCs/>
          <w:sz w:val="32"/>
          <w:szCs w:val="32"/>
          <w:lang w:eastAsia="zh-CN"/>
        </w:rPr>
        <w:t>预申请工作。</w:t>
      </w:r>
      <w:r>
        <w:rPr>
          <w:rFonts w:hint="default" w:ascii="Times New Roman" w:hAnsi="Times New Roman" w:eastAsia="仿宋_GB2312" w:cs="Times New Roman"/>
          <w:b w:val="0"/>
          <w:bCs w:val="0"/>
          <w:sz w:val="32"/>
          <w:szCs w:val="32"/>
          <w:lang w:eastAsia="zh-CN"/>
        </w:rPr>
        <w:t>各</w:t>
      </w:r>
      <w:r>
        <w:rPr>
          <w:rFonts w:hint="eastAsia" w:eastAsia="仿宋_GB2312" w:cs="Times New Roman"/>
          <w:b w:val="0"/>
          <w:bCs w:val="0"/>
          <w:sz w:val="32"/>
          <w:szCs w:val="32"/>
          <w:lang w:val="en-US" w:eastAsia="zh-CN"/>
        </w:rPr>
        <w:t>地要利用好全国学生资助管理信息系统下发的特殊群体学生数据，以及普通高中、中等职业学校认定的家庭经济困难学生数据，做好数据比对和应用，及时把符合条件的家庭经济困难学生纳入预申请，做到不疏不漏。原则上，各地均须于受理前完成高中预申请工作，将相关信息</w:t>
      </w:r>
      <w:r>
        <w:rPr>
          <w:rFonts w:hint="default" w:ascii="Times New Roman" w:hAnsi="Times New Roman" w:eastAsia="仿宋_GB2312" w:cs="Times New Roman"/>
          <w:b w:val="0"/>
          <w:bCs w:val="0"/>
          <w:sz w:val="32"/>
          <w:szCs w:val="32"/>
          <w:lang w:eastAsia="zh-CN"/>
        </w:rPr>
        <w:t>导入国家开发银行信息管理系统</w:t>
      </w:r>
      <w:r>
        <w:rPr>
          <w:rFonts w:hint="eastAsia" w:eastAsia="仿宋_GB2312" w:cs="Times New Roman"/>
          <w:b w:val="0"/>
          <w:bCs w:val="0"/>
          <w:sz w:val="32"/>
          <w:szCs w:val="32"/>
          <w:lang w:val="en-US" w:eastAsia="zh-CN"/>
        </w:rPr>
        <w:t>。</w:t>
      </w:r>
      <w:r>
        <w:rPr>
          <w:rFonts w:hint="eastAsia" w:eastAsia="仿宋_GB2312"/>
          <w:sz w:val="32"/>
          <w:szCs w:val="32"/>
        </w:rPr>
        <w:t>对未</w:t>
      </w:r>
      <w:r>
        <w:rPr>
          <w:rFonts w:hint="eastAsia" w:eastAsia="仿宋_GB2312"/>
          <w:sz w:val="32"/>
          <w:szCs w:val="32"/>
          <w:lang w:val="en-US" w:eastAsia="zh-CN"/>
        </w:rPr>
        <w:t>纳入</w:t>
      </w:r>
      <w:r>
        <w:rPr>
          <w:rFonts w:hint="eastAsia" w:eastAsia="仿宋_GB2312"/>
          <w:sz w:val="32"/>
          <w:szCs w:val="32"/>
        </w:rPr>
        <w:t>预申请</w:t>
      </w:r>
      <w:r>
        <w:rPr>
          <w:rFonts w:hint="eastAsia" w:eastAsia="仿宋_GB2312"/>
          <w:sz w:val="32"/>
          <w:szCs w:val="32"/>
          <w:lang w:val="en-US" w:eastAsia="zh-CN"/>
        </w:rPr>
        <w:t>名单，</w:t>
      </w:r>
      <w:r>
        <w:rPr>
          <w:rFonts w:hint="eastAsia" w:eastAsia="仿宋_GB2312"/>
          <w:sz w:val="32"/>
          <w:szCs w:val="32"/>
        </w:rPr>
        <w:t>但</w:t>
      </w:r>
      <w:r>
        <w:rPr>
          <w:rFonts w:hint="eastAsia" w:eastAsia="仿宋_GB2312"/>
          <w:sz w:val="32"/>
          <w:szCs w:val="32"/>
          <w:lang w:val="en-US" w:eastAsia="zh-CN"/>
        </w:rPr>
        <w:t>因家庭变故、遭遇自然灾害等突发事件出现经济困难的申贷</w:t>
      </w:r>
      <w:r>
        <w:rPr>
          <w:rFonts w:hint="eastAsia" w:eastAsia="仿宋_GB2312"/>
          <w:sz w:val="32"/>
          <w:szCs w:val="32"/>
        </w:rPr>
        <w:t>学生，</w:t>
      </w:r>
      <w:r>
        <w:rPr>
          <w:rFonts w:hint="eastAsia" w:eastAsia="仿宋_GB2312"/>
          <w:sz w:val="32"/>
          <w:szCs w:val="32"/>
          <w:lang w:val="en-US" w:eastAsia="zh-CN"/>
        </w:rPr>
        <w:t>要做</w:t>
      </w:r>
      <w:r>
        <w:rPr>
          <w:rFonts w:hint="eastAsia" w:eastAsia="仿宋_GB2312"/>
          <w:sz w:val="32"/>
          <w:szCs w:val="32"/>
        </w:rPr>
        <w:t>好贷款办理工作</w:t>
      </w:r>
      <w:r>
        <w:rPr>
          <w:rFonts w:hint="eastAsia" w:eastAsia="仿宋_GB2312"/>
          <w:sz w:val="32"/>
          <w:szCs w:val="32"/>
          <w:lang w:eastAsia="zh-CN"/>
        </w:rPr>
        <w:t>，</w:t>
      </w:r>
      <w:r>
        <w:rPr>
          <w:rFonts w:hint="eastAsia" w:eastAsia="仿宋_GB2312"/>
          <w:sz w:val="32"/>
          <w:szCs w:val="32"/>
          <w:lang w:val="en-US" w:eastAsia="zh-CN"/>
        </w:rPr>
        <w:t>确保应贷尽贷</w:t>
      </w:r>
      <w:r>
        <w:rPr>
          <w:rFonts w:hint="eastAsia" w:eastAsia="仿宋_GB2312"/>
          <w:sz w:val="32"/>
          <w:szCs w:val="32"/>
        </w:rPr>
        <w:t>。</w:t>
      </w:r>
    </w:p>
    <w:p w14:paraId="28861BFE">
      <w:pPr>
        <w:spacing w:line="560" w:lineRule="exact"/>
        <w:ind w:firstLine="643" w:firstLineChars="200"/>
        <w:rPr>
          <w:rFonts w:hint="default" w:ascii="Times New Roman" w:hAnsi="Times New Roman" w:eastAsia="仿宋_GB2312" w:cs="Times New Roman"/>
          <w:b w:val="0"/>
          <w:bCs/>
          <w:sz w:val="32"/>
          <w:szCs w:val="32"/>
          <w:lang w:val="en-US" w:eastAsia="zh-CN"/>
        </w:rPr>
      </w:pPr>
      <w:r>
        <w:rPr>
          <w:rFonts w:hint="eastAsia" w:eastAsia="仿宋_GB2312"/>
          <w:b/>
          <w:bCs/>
          <w:sz w:val="32"/>
          <w:szCs w:val="32"/>
          <w:lang w:val="en-US" w:eastAsia="zh-CN"/>
        </w:rPr>
        <w:t>2.加强政策宣传</w:t>
      </w:r>
      <w:r>
        <w:rPr>
          <w:rFonts w:hint="default" w:eastAsia="仿宋_GB2312"/>
          <w:b/>
          <w:bCs/>
          <w:sz w:val="32"/>
          <w:szCs w:val="32"/>
        </w:rPr>
        <w:t>，提升宣传实效。</w:t>
      </w:r>
      <w:r>
        <w:rPr>
          <w:rFonts w:hint="default" w:eastAsia="仿宋_GB2312"/>
          <w:b w:val="0"/>
          <w:bCs/>
          <w:sz w:val="32"/>
          <w:szCs w:val="32"/>
        </w:rPr>
        <w:t>各地要继续加强</w:t>
      </w:r>
      <w:r>
        <w:rPr>
          <w:rFonts w:hint="eastAsia" w:eastAsia="仿宋_GB2312"/>
          <w:b w:val="0"/>
          <w:bCs/>
          <w:sz w:val="32"/>
          <w:szCs w:val="32"/>
          <w:lang w:val="en-US" w:eastAsia="zh-CN"/>
        </w:rPr>
        <w:t>在高中阶段的政策</w:t>
      </w:r>
      <w:r>
        <w:rPr>
          <w:rFonts w:hint="default" w:eastAsia="仿宋_GB2312"/>
          <w:b w:val="0"/>
          <w:bCs/>
          <w:sz w:val="32"/>
          <w:szCs w:val="32"/>
        </w:rPr>
        <w:t>宣传，</w:t>
      </w:r>
      <w:r>
        <w:rPr>
          <w:rFonts w:hint="eastAsia" w:eastAsia="仿宋_GB2312"/>
          <w:b w:val="0"/>
          <w:bCs/>
          <w:sz w:val="32"/>
          <w:szCs w:val="32"/>
          <w:lang w:val="en-US" w:eastAsia="zh-CN"/>
        </w:rPr>
        <w:t>尤其是对毕业班级要进行“到班、到人”的网格化宣传，做到不漏一人</w:t>
      </w:r>
      <w:r>
        <w:rPr>
          <w:rFonts w:hint="eastAsia" w:eastAsia="仿宋_GB2312"/>
          <w:b w:val="0"/>
          <w:bCs/>
          <w:sz w:val="32"/>
          <w:szCs w:val="32"/>
          <w:lang w:eastAsia="zh-CN"/>
        </w:rPr>
        <w:t>。</w:t>
      </w:r>
      <w:r>
        <w:rPr>
          <w:rFonts w:hint="eastAsia" w:eastAsia="仿宋_GB2312"/>
          <w:b w:val="0"/>
          <w:bCs/>
          <w:sz w:val="32"/>
          <w:szCs w:val="32"/>
          <w:lang w:val="en-US" w:eastAsia="zh-CN"/>
        </w:rPr>
        <w:t>要综合运用传统宣传渠道和新兴传播媒体，多形式、多样化</w:t>
      </w:r>
      <w:r>
        <w:rPr>
          <w:rFonts w:hint="default" w:eastAsia="仿宋_GB2312"/>
          <w:b w:val="0"/>
          <w:bCs/>
          <w:sz w:val="32"/>
          <w:szCs w:val="32"/>
        </w:rPr>
        <w:t>宣传</w:t>
      </w:r>
      <w:r>
        <w:rPr>
          <w:rFonts w:hint="eastAsia" w:eastAsia="仿宋_GB2312"/>
          <w:b w:val="0"/>
          <w:bCs/>
          <w:sz w:val="32"/>
          <w:szCs w:val="32"/>
          <w:lang w:val="en-US" w:eastAsia="zh-CN"/>
        </w:rPr>
        <w:t>贷款政策、办理流程和所需材料等</w:t>
      </w:r>
      <w:r>
        <w:rPr>
          <w:rFonts w:hint="eastAsia" w:eastAsia="仿宋_GB2312"/>
          <w:b w:val="0"/>
          <w:bCs/>
          <w:sz w:val="32"/>
          <w:szCs w:val="32"/>
          <w:lang w:eastAsia="zh-CN"/>
        </w:rPr>
        <w:t>。</w:t>
      </w:r>
      <w:r>
        <w:rPr>
          <w:rFonts w:hint="default" w:eastAsia="仿宋_GB2312"/>
          <w:b w:val="0"/>
          <w:bCs/>
          <w:sz w:val="32"/>
          <w:szCs w:val="32"/>
        </w:rPr>
        <w:t>对偏远地区</w:t>
      </w:r>
      <w:r>
        <w:rPr>
          <w:rFonts w:hint="eastAsia" w:eastAsia="仿宋_GB2312"/>
          <w:b w:val="0"/>
          <w:bCs/>
          <w:sz w:val="32"/>
          <w:szCs w:val="32"/>
          <w:lang w:val="en-US" w:eastAsia="zh-CN"/>
        </w:rPr>
        <w:t>和家庭经济困难学生集中地区</w:t>
      </w:r>
      <w:r>
        <w:rPr>
          <w:rFonts w:hint="default" w:eastAsia="仿宋_GB2312"/>
          <w:b w:val="0"/>
          <w:bCs/>
          <w:sz w:val="32"/>
          <w:szCs w:val="32"/>
        </w:rPr>
        <w:t>，</w:t>
      </w:r>
      <w:r>
        <w:rPr>
          <w:rFonts w:hint="eastAsia" w:eastAsia="仿宋_GB2312"/>
          <w:b w:val="0"/>
          <w:bCs/>
          <w:sz w:val="32"/>
          <w:szCs w:val="32"/>
          <w:lang w:val="en-US" w:eastAsia="zh-CN"/>
        </w:rPr>
        <w:t>要深入村镇开展内容</w:t>
      </w:r>
      <w:r>
        <w:rPr>
          <w:rFonts w:hint="eastAsia" w:eastAsia="仿宋_GB2312" w:cs="Times New Roman"/>
          <w:b w:val="0"/>
          <w:bCs w:val="0"/>
          <w:sz w:val="32"/>
          <w:szCs w:val="32"/>
          <w:lang w:val="en-US" w:eastAsia="zh-CN"/>
        </w:rPr>
        <w:t>简明</w:t>
      </w:r>
      <w:r>
        <w:rPr>
          <w:rFonts w:hint="default" w:ascii="Times New Roman" w:hAnsi="Times New Roman" w:eastAsia="仿宋_GB2312" w:cs="Times New Roman"/>
          <w:b w:val="0"/>
          <w:bCs w:val="0"/>
          <w:sz w:val="32"/>
          <w:szCs w:val="32"/>
          <w:lang w:val="en-US" w:eastAsia="zh-CN"/>
        </w:rPr>
        <w:t>易懂、清晰全面</w:t>
      </w:r>
      <w:r>
        <w:rPr>
          <w:rFonts w:hint="eastAsia" w:eastAsia="仿宋_GB2312" w:cs="Times New Roman"/>
          <w:b w:val="0"/>
          <w:bCs w:val="0"/>
          <w:sz w:val="32"/>
          <w:szCs w:val="32"/>
          <w:lang w:val="en-US" w:eastAsia="zh-CN"/>
        </w:rPr>
        <w:t>的政策宣传，提升宣传实效</w:t>
      </w:r>
      <w:r>
        <w:rPr>
          <w:rFonts w:hint="default" w:ascii="Times New Roman" w:hAnsi="Times New Roman" w:eastAsia="仿宋_GB2312" w:cs="Times New Roman"/>
          <w:b w:val="0"/>
          <w:bCs w:val="0"/>
          <w:sz w:val="32"/>
          <w:szCs w:val="32"/>
          <w:lang w:val="en-US" w:eastAsia="zh-CN"/>
        </w:rPr>
        <w:t>。</w:t>
      </w:r>
    </w:p>
    <w:p w14:paraId="3576342F">
      <w:pPr>
        <w:spacing w:line="560" w:lineRule="exact"/>
        <w:ind w:firstLine="643" w:firstLineChars="200"/>
        <w:rPr>
          <w:rFonts w:hint="default" w:eastAsia="仿宋_GB2312"/>
          <w:sz w:val="32"/>
          <w:szCs w:val="32"/>
          <w:lang w:val="en-US" w:eastAsia="zh-CN"/>
        </w:rPr>
      </w:pPr>
      <w:r>
        <w:rPr>
          <w:rFonts w:hint="eastAsia" w:eastAsia="仿宋_GB2312" w:cs="Times New Roman"/>
          <w:b/>
          <w:bCs/>
          <w:sz w:val="32"/>
          <w:szCs w:val="32"/>
          <w:lang w:val="en-US" w:eastAsia="zh-CN"/>
        </w:rPr>
        <w:t>3.加强</w:t>
      </w:r>
      <w:r>
        <w:rPr>
          <w:rFonts w:hint="default" w:eastAsia="仿宋_GB2312" w:cs="Times New Roman"/>
          <w:b/>
          <w:bCs/>
          <w:sz w:val="32"/>
          <w:szCs w:val="32"/>
          <w:lang w:val="en-US" w:eastAsia="zh-CN"/>
        </w:rPr>
        <w:t>受理</w:t>
      </w:r>
      <w:r>
        <w:rPr>
          <w:rFonts w:hint="eastAsia" w:eastAsia="仿宋_GB2312" w:cs="Times New Roman"/>
          <w:b/>
          <w:bCs/>
          <w:sz w:val="32"/>
          <w:szCs w:val="32"/>
          <w:lang w:val="en-US" w:eastAsia="zh-CN"/>
        </w:rPr>
        <w:t>组织</w:t>
      </w:r>
      <w:r>
        <w:rPr>
          <w:rFonts w:hint="default" w:ascii="Times New Roman" w:hAnsi="Times New Roman" w:eastAsia="仿宋_GB2312" w:cs="Times New Roman"/>
          <w:b/>
          <w:bCs/>
          <w:sz w:val="32"/>
          <w:szCs w:val="32"/>
        </w:rPr>
        <w:t>，</w:t>
      </w:r>
      <w:r>
        <w:rPr>
          <w:rFonts w:hint="eastAsia" w:eastAsia="仿宋_GB2312" w:cs="Times New Roman"/>
          <w:b/>
          <w:bCs/>
          <w:sz w:val="32"/>
          <w:szCs w:val="32"/>
          <w:lang w:val="en-US" w:eastAsia="zh-CN"/>
        </w:rPr>
        <w:t>确保高效平稳</w:t>
      </w:r>
      <w:r>
        <w:rPr>
          <w:rFonts w:hint="default" w:ascii="Times New Roman" w:hAnsi="Times New Roman" w:eastAsia="仿宋_GB2312" w:cs="Times New Roman"/>
          <w:b/>
          <w:bCs/>
          <w:sz w:val="32"/>
          <w:szCs w:val="32"/>
          <w:lang w:val="en-US" w:eastAsia="zh-CN"/>
        </w:rPr>
        <w:t>。</w:t>
      </w:r>
      <w:r>
        <w:rPr>
          <w:rFonts w:hint="eastAsia" w:eastAsia="仿宋_GB2312"/>
          <w:sz w:val="32"/>
          <w:szCs w:val="32"/>
          <w:lang w:val="en-US" w:eastAsia="zh-CN"/>
        </w:rPr>
        <w:t>各地要会同开发银行落实好“高效办成一件事”有关要求，进一步优化受理流程，做好共同借款人远程授权试点及推广工作。</w:t>
      </w:r>
      <w:r>
        <w:rPr>
          <w:rFonts w:hint="default" w:eastAsia="仿宋_GB2312"/>
          <w:sz w:val="32"/>
          <w:szCs w:val="32"/>
        </w:rPr>
        <w:t>对现场申办贷款的学生，要综合运用预约受理、错峰受理、选派志愿者和流水线办理等措施提高受理效率，确保一次办毕。</w:t>
      </w:r>
      <w:r>
        <w:rPr>
          <w:rFonts w:hint="eastAsia" w:eastAsia="仿宋_GB2312" w:cs="Times New Roman"/>
          <w:b w:val="0"/>
          <w:bCs w:val="0"/>
          <w:sz w:val="32"/>
          <w:szCs w:val="32"/>
          <w:lang w:val="en-US" w:eastAsia="zh-CN"/>
        </w:rPr>
        <w:t>要</w:t>
      </w:r>
      <w:r>
        <w:rPr>
          <w:rFonts w:hint="default" w:eastAsia="仿宋_GB2312"/>
          <w:sz w:val="32"/>
          <w:szCs w:val="32"/>
        </w:rPr>
        <w:t>总结</w:t>
      </w:r>
      <w:r>
        <w:rPr>
          <w:rFonts w:hint="eastAsia" w:eastAsia="仿宋_GB2312"/>
          <w:sz w:val="32"/>
          <w:szCs w:val="32"/>
          <w:lang w:val="en-US" w:eastAsia="zh-CN"/>
        </w:rPr>
        <w:t>往年</w:t>
      </w:r>
      <w:r>
        <w:rPr>
          <w:rFonts w:hint="default" w:eastAsia="仿宋_GB2312"/>
          <w:sz w:val="32"/>
          <w:szCs w:val="32"/>
        </w:rPr>
        <w:t>受理经验，根据需求摸底情况，认真编制受理预案和应急预案</w:t>
      </w:r>
      <w:r>
        <w:rPr>
          <w:rFonts w:hint="eastAsia" w:eastAsia="仿宋_GB2312"/>
          <w:sz w:val="32"/>
          <w:szCs w:val="32"/>
          <w:lang w:eastAsia="zh-CN"/>
        </w:rPr>
        <w:t>。</w:t>
      </w:r>
      <w:r>
        <w:rPr>
          <w:rFonts w:hint="eastAsia" w:eastAsia="仿宋_GB2312"/>
          <w:sz w:val="32"/>
          <w:szCs w:val="32"/>
          <w:lang w:val="en-US" w:eastAsia="zh-CN"/>
        </w:rPr>
        <w:t>要加强工作人员培训，</w:t>
      </w:r>
      <w:r>
        <w:rPr>
          <w:rFonts w:hint="default" w:eastAsia="仿宋_GB2312"/>
          <w:sz w:val="32"/>
          <w:szCs w:val="32"/>
        </w:rPr>
        <w:t>统筹调配资源，合理安排受理时间，</w:t>
      </w:r>
      <w:r>
        <w:rPr>
          <w:rFonts w:hint="eastAsia" w:eastAsia="仿宋_GB2312"/>
          <w:sz w:val="32"/>
          <w:szCs w:val="32"/>
          <w:lang w:val="en-US" w:eastAsia="zh-CN"/>
        </w:rPr>
        <w:t>确保受理有序高效</w:t>
      </w:r>
      <w:r>
        <w:rPr>
          <w:rFonts w:hint="default" w:eastAsia="仿宋_GB2312"/>
          <w:sz w:val="32"/>
          <w:szCs w:val="32"/>
        </w:rPr>
        <w:t>。</w:t>
      </w:r>
      <w:r>
        <w:rPr>
          <w:rFonts w:hint="eastAsia" w:eastAsia="仿宋_GB2312"/>
          <w:sz w:val="32"/>
          <w:szCs w:val="32"/>
          <w:lang w:val="en-US" w:eastAsia="zh-CN"/>
        </w:rPr>
        <w:t>继续</w:t>
      </w:r>
      <w:r>
        <w:rPr>
          <w:rFonts w:hint="default" w:eastAsia="仿宋_GB2312"/>
          <w:sz w:val="32"/>
          <w:szCs w:val="32"/>
        </w:rPr>
        <w:t>推广</w:t>
      </w:r>
      <w:r>
        <w:rPr>
          <w:rFonts w:hint="eastAsia" w:eastAsia="仿宋_GB2312"/>
          <w:sz w:val="32"/>
          <w:szCs w:val="32"/>
          <w:lang w:eastAsia="zh-CN"/>
        </w:rPr>
        <w:t>“</w:t>
      </w:r>
      <w:r>
        <w:rPr>
          <w:rFonts w:hint="default" w:eastAsia="仿宋_GB2312"/>
          <w:sz w:val="32"/>
          <w:szCs w:val="32"/>
        </w:rPr>
        <w:t>国家开发银行国家助学贷款手机APP</w:t>
      </w:r>
      <w:r>
        <w:rPr>
          <w:rFonts w:hint="eastAsia" w:eastAsia="仿宋_GB2312"/>
          <w:sz w:val="32"/>
          <w:szCs w:val="32"/>
          <w:lang w:eastAsia="zh-CN"/>
        </w:rPr>
        <w:t>”</w:t>
      </w:r>
      <w:r>
        <w:rPr>
          <w:rFonts w:hint="default" w:eastAsia="仿宋_GB2312"/>
          <w:sz w:val="32"/>
          <w:szCs w:val="32"/>
        </w:rPr>
        <w:t>，引导学生</w:t>
      </w:r>
      <w:r>
        <w:rPr>
          <w:rFonts w:hint="eastAsia" w:eastAsia="仿宋_GB2312"/>
          <w:sz w:val="32"/>
          <w:szCs w:val="32"/>
          <w:lang w:val="en-US" w:eastAsia="zh-CN"/>
        </w:rPr>
        <w:t>在</w:t>
      </w:r>
      <w:r>
        <w:rPr>
          <w:rFonts w:hint="default" w:eastAsia="仿宋_GB2312"/>
          <w:sz w:val="32"/>
          <w:szCs w:val="32"/>
        </w:rPr>
        <w:t>手机</w:t>
      </w:r>
      <w:r>
        <w:rPr>
          <w:rFonts w:hint="eastAsia" w:eastAsia="仿宋_GB2312"/>
          <w:sz w:val="32"/>
          <w:szCs w:val="32"/>
          <w:lang w:val="en-US" w:eastAsia="zh-CN"/>
        </w:rPr>
        <w:t>端或电脑端</w:t>
      </w:r>
      <w:r>
        <w:rPr>
          <w:rFonts w:hint="default" w:eastAsia="仿宋_GB2312"/>
          <w:sz w:val="32"/>
          <w:szCs w:val="32"/>
        </w:rPr>
        <w:t>提交贷款申请</w:t>
      </w:r>
      <w:r>
        <w:rPr>
          <w:rFonts w:hint="eastAsia" w:eastAsia="仿宋_GB2312"/>
          <w:sz w:val="32"/>
          <w:szCs w:val="32"/>
          <w:lang w:val="en-US" w:eastAsia="zh-CN"/>
        </w:rPr>
        <w:t>及办理远程续贷</w:t>
      </w:r>
      <w:r>
        <w:rPr>
          <w:rFonts w:hint="default" w:eastAsia="仿宋_GB2312"/>
          <w:sz w:val="32"/>
          <w:szCs w:val="32"/>
        </w:rPr>
        <w:t>。</w:t>
      </w:r>
    </w:p>
    <w:p w14:paraId="7741340C">
      <w:pPr>
        <w:spacing w:line="560" w:lineRule="exact"/>
        <w:ind w:firstLine="643" w:firstLineChars="200"/>
        <w:rPr>
          <w:rFonts w:hint="default" w:ascii="Times New Roman" w:hAnsi="Times New Roman" w:eastAsia="仿宋_GB2312" w:cs="Times New Roman"/>
          <w:b w:val="0"/>
          <w:bCs w:val="0"/>
          <w:sz w:val="32"/>
          <w:szCs w:val="32"/>
          <w:lang w:val="en-US" w:eastAsia="zh-CN"/>
        </w:rPr>
      </w:pPr>
      <w:r>
        <w:rPr>
          <w:rFonts w:hint="eastAsia" w:eastAsia="仿宋_GB2312" w:cs="Times New Roman"/>
          <w:b/>
          <w:bCs/>
          <w:sz w:val="32"/>
          <w:szCs w:val="32"/>
          <w:lang w:val="en-US" w:eastAsia="zh-CN"/>
        </w:rPr>
        <w:t>4.加强信息管理，确保数据准确</w:t>
      </w:r>
      <w:r>
        <w:rPr>
          <w:rFonts w:hint="default" w:eastAsia="仿宋_GB2312" w:cs="Times New Roman"/>
          <w:b/>
          <w:bCs/>
          <w:sz w:val="32"/>
          <w:szCs w:val="32"/>
          <w:lang w:val="en-US" w:eastAsia="zh-CN"/>
        </w:rPr>
        <w:t>。</w:t>
      </w:r>
      <w:r>
        <w:rPr>
          <w:rFonts w:hint="eastAsia" w:eastAsia="仿宋_GB2312" w:cs="Times New Roman"/>
          <w:b w:val="0"/>
          <w:bCs w:val="0"/>
          <w:sz w:val="32"/>
          <w:szCs w:val="32"/>
          <w:lang w:val="en-US" w:eastAsia="zh-CN"/>
        </w:rPr>
        <w:t>各地各高校在办理贷款时，要认真核对学生身份信息和录取信息等，确保录入系统的数据准确无误。对于未满18周岁的学生，办理生源地信用助学贷款，共同借款人应为其合法监护人；办理校园地国家助学贷款，应提供其合法监护人关于同意其办理贷款的书面材料。各高校在填写电子回执时，要认真核对本校名称、隶属关系和账户信息等，仔细审查学生贷款资格，对于不符合条件的学生、在多家银行重复贷款的学生，对其贷款申请予以回绝，杜绝不审即贷、重复贷款等现象；对符合贷款条件的学生，要按照实际欠缴学费和住宿费金额及时准确录入回执，并指导学生提取领用生活费部分资金。对发生学籍变动的学生，要及时为其办理就学信息变更和还款计划变更。要</w:t>
      </w:r>
      <w:r>
        <w:rPr>
          <w:rFonts w:hint="eastAsia" w:ascii="Times New Roman" w:hAnsi="Times New Roman" w:eastAsia="仿宋_GB2312" w:cs="Times New Roman"/>
          <w:b w:val="0"/>
          <w:bCs w:val="0"/>
          <w:sz w:val="32"/>
          <w:szCs w:val="32"/>
          <w:lang w:val="en-US" w:eastAsia="zh-CN"/>
        </w:rPr>
        <w:t>督促</w:t>
      </w:r>
      <w:r>
        <w:rPr>
          <w:rFonts w:hint="eastAsia" w:eastAsia="仿宋_GB2312" w:cs="Times New Roman"/>
          <w:b w:val="0"/>
          <w:bCs w:val="0"/>
          <w:sz w:val="32"/>
          <w:szCs w:val="32"/>
          <w:lang w:val="en-US" w:eastAsia="zh-CN"/>
        </w:rPr>
        <w:t>贷款学生</w:t>
      </w:r>
      <w:r>
        <w:rPr>
          <w:rFonts w:hint="eastAsia" w:ascii="Times New Roman" w:hAnsi="Times New Roman" w:eastAsia="仿宋_GB2312" w:cs="Times New Roman"/>
          <w:b w:val="0"/>
          <w:bCs w:val="0"/>
          <w:sz w:val="32"/>
          <w:szCs w:val="32"/>
          <w:lang w:val="en-US" w:eastAsia="zh-CN"/>
        </w:rPr>
        <w:t>及时更新电话、地址等个人信息，并加强对学生个人信息的管理和保护。</w:t>
      </w:r>
    </w:p>
    <w:p w14:paraId="3B1F947C">
      <w:pPr>
        <w:spacing w:line="560" w:lineRule="exact"/>
        <w:ind w:firstLine="643" w:firstLineChars="200"/>
        <w:rPr>
          <w:rFonts w:hint="default" w:ascii="Times New Roman" w:hAnsi="Times New Roman" w:eastAsia="仿宋_GB2312" w:cs="Times New Roman"/>
          <w:b w:val="0"/>
          <w:bCs w:val="0"/>
          <w:sz w:val="32"/>
          <w:szCs w:val="32"/>
          <w:highlight w:val="none"/>
          <w:lang w:val="en-US" w:eastAsia="zh-CN"/>
        </w:rPr>
      </w:pPr>
      <w:r>
        <w:rPr>
          <w:rFonts w:hint="eastAsia" w:eastAsia="仿宋_GB2312" w:cs="Times New Roman"/>
          <w:b/>
          <w:sz w:val="32"/>
          <w:szCs w:val="32"/>
          <w:highlight w:val="none"/>
          <w:lang w:val="en-US" w:eastAsia="zh-CN"/>
        </w:rPr>
        <w:t>5.</w:t>
      </w:r>
      <w:r>
        <w:rPr>
          <w:rFonts w:hint="eastAsia" w:ascii="Times New Roman" w:hAnsi="Times New Roman" w:eastAsia="仿宋_GB2312" w:cs="Times New Roman"/>
          <w:b/>
          <w:sz w:val="32"/>
          <w:szCs w:val="32"/>
          <w:highlight w:val="none"/>
          <w:lang w:val="en-US" w:eastAsia="zh-CN"/>
        </w:rPr>
        <w:t>优化发放流程，提升</w:t>
      </w:r>
      <w:r>
        <w:rPr>
          <w:rFonts w:hint="eastAsia" w:eastAsia="仿宋_GB2312" w:cs="Times New Roman"/>
          <w:b/>
          <w:sz w:val="32"/>
          <w:szCs w:val="32"/>
          <w:highlight w:val="none"/>
          <w:lang w:val="en-US" w:eastAsia="zh-CN"/>
        </w:rPr>
        <w:t>学生</w:t>
      </w:r>
      <w:r>
        <w:rPr>
          <w:rFonts w:hint="eastAsia" w:ascii="Times New Roman" w:hAnsi="Times New Roman" w:eastAsia="仿宋_GB2312" w:cs="Times New Roman"/>
          <w:b/>
          <w:sz w:val="32"/>
          <w:szCs w:val="32"/>
          <w:highlight w:val="none"/>
          <w:lang w:val="en-US" w:eastAsia="zh-CN"/>
        </w:rPr>
        <w:t>满意度</w:t>
      </w:r>
      <w:r>
        <w:rPr>
          <w:rFonts w:ascii="Times New Roman" w:hAnsi="Times New Roman" w:eastAsia="仿宋_GB2312" w:cs="Times New Roman"/>
          <w:b/>
          <w:sz w:val="32"/>
          <w:szCs w:val="32"/>
          <w:highlight w:val="none"/>
        </w:rPr>
        <w:t>。</w:t>
      </w:r>
      <w:r>
        <w:rPr>
          <w:rFonts w:hint="eastAsia" w:eastAsia="仿宋_GB2312" w:cs="Times New Roman"/>
          <w:sz w:val="32"/>
          <w:szCs w:val="32"/>
          <w:highlight w:val="none"/>
          <w:lang w:val="en-US" w:eastAsia="zh-CN"/>
        </w:rPr>
        <w:t>各地要会同开发银行</w:t>
      </w:r>
      <w:r>
        <w:rPr>
          <w:rFonts w:hint="eastAsia" w:ascii="Times New Roman" w:hAnsi="Times New Roman" w:eastAsia="仿宋_GB2312" w:cs="Times New Roman"/>
          <w:sz w:val="32"/>
          <w:szCs w:val="32"/>
          <w:highlight w:val="none"/>
          <w:lang w:val="en-US" w:eastAsia="zh-CN"/>
        </w:rPr>
        <w:t>进一步提升贷款发放速度，</w:t>
      </w:r>
      <w:r>
        <w:rPr>
          <w:rFonts w:hint="eastAsia" w:eastAsia="仿宋_GB2312" w:cs="Times New Roman"/>
          <w:sz w:val="32"/>
          <w:szCs w:val="32"/>
          <w:highlight w:val="none"/>
          <w:lang w:val="en-US" w:eastAsia="zh-CN"/>
        </w:rPr>
        <w:t>尽可能</w:t>
      </w:r>
      <w:r>
        <w:rPr>
          <w:rFonts w:hint="eastAsia" w:ascii="Times New Roman" w:hAnsi="Times New Roman" w:eastAsia="仿宋_GB2312" w:cs="Times New Roman"/>
          <w:sz w:val="32"/>
          <w:szCs w:val="32"/>
          <w:highlight w:val="none"/>
          <w:lang w:val="en-US" w:eastAsia="zh-CN"/>
        </w:rPr>
        <w:t>缩短发放时间，优化分批发放流程，实现多批发放、尽早发放、尽快发放。开发银行各分行要提前做好资金发放的批次计划和信贷资源的统筹调度，优先保障</w:t>
      </w:r>
      <w:r>
        <w:rPr>
          <w:rFonts w:hint="eastAsia" w:eastAsia="仿宋_GB2312" w:cs="Times New Roman"/>
          <w:sz w:val="32"/>
          <w:szCs w:val="32"/>
          <w:highlight w:val="none"/>
          <w:lang w:val="en-US" w:eastAsia="zh-CN"/>
        </w:rPr>
        <w:t>助学贷款资金按需调配、及时到位、足额发放</w:t>
      </w:r>
      <w:r>
        <w:rPr>
          <w:rFonts w:hint="eastAsia" w:ascii="Times New Roman" w:hAnsi="Times New Roman" w:eastAsia="仿宋_GB2312" w:cs="Times New Roman"/>
          <w:b w:val="0"/>
          <w:bCs w:val="0"/>
          <w:sz w:val="32"/>
          <w:szCs w:val="32"/>
          <w:highlight w:val="none"/>
          <w:lang w:val="en-US" w:eastAsia="zh-CN"/>
        </w:rPr>
        <w:t>。</w:t>
      </w:r>
    </w:p>
    <w:p w14:paraId="78BFCE1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黑体" w:hAnsi="黑体" w:eastAsia="楷体" w:cs="黑体"/>
          <w:color w:val="000000" w:themeColor="text1"/>
          <w:sz w:val="32"/>
          <w:szCs w:val="32"/>
          <w:lang w:val="en-US" w:eastAsia="zh-CN"/>
          <w14:textFill>
            <w14:solidFill>
              <w14:schemeClr w14:val="tx1"/>
            </w14:solidFill>
          </w14:textFill>
        </w:rPr>
      </w:pPr>
      <w:r>
        <w:rPr>
          <w:rFonts w:hint="eastAsia" w:eastAsia="仿宋_GB2312" w:cs="Times New Roman"/>
          <w:b/>
          <w:bCs/>
          <w:sz w:val="32"/>
          <w:szCs w:val="32"/>
          <w:lang w:eastAsia="zh-CN"/>
        </w:rPr>
        <w:t>（</w:t>
      </w:r>
      <w:r>
        <w:rPr>
          <w:rFonts w:hint="eastAsia" w:ascii="Times New Roman" w:hAnsi="Times New Roman" w:eastAsia="楷体" w:cs="Times New Roman"/>
          <w:b/>
          <w:sz w:val="32"/>
          <w:szCs w:val="32"/>
          <w:lang w:val="en-US" w:eastAsia="zh-CN"/>
        </w:rPr>
        <w:t>四</w:t>
      </w:r>
      <w:r>
        <w:rPr>
          <w:rFonts w:hint="eastAsia" w:eastAsia="仿宋_GB2312" w:cs="Times New Roman"/>
          <w:b/>
          <w:bCs/>
          <w:sz w:val="32"/>
          <w:szCs w:val="32"/>
          <w:lang w:eastAsia="zh-CN"/>
        </w:rPr>
        <w:t>）</w:t>
      </w:r>
      <w:r>
        <w:rPr>
          <w:rFonts w:hint="eastAsia" w:eastAsia="楷体"/>
          <w:b/>
          <w:sz w:val="32"/>
          <w:szCs w:val="32"/>
        </w:rPr>
        <w:t>推进资助育人，落实立德树人</w:t>
      </w:r>
      <w:r>
        <w:rPr>
          <w:rFonts w:hint="eastAsia" w:eastAsia="楷体"/>
          <w:b/>
          <w:sz w:val="32"/>
          <w:szCs w:val="32"/>
          <w:lang w:val="en-US" w:eastAsia="zh-CN"/>
        </w:rPr>
        <w:t>根本任务</w:t>
      </w:r>
    </w:p>
    <w:p w14:paraId="62DB17F0">
      <w:pPr>
        <w:spacing w:line="560" w:lineRule="exact"/>
        <w:ind w:firstLine="643" w:firstLineChars="200"/>
        <w:rPr>
          <w:rFonts w:hint="default" w:ascii="Times New Roman" w:hAnsi="Times New Roman" w:eastAsia="仿宋_GB2312" w:cs="Times New Roman"/>
          <w:sz w:val="32"/>
          <w:szCs w:val="32"/>
          <w:highlight w:val="none"/>
          <w:lang w:val="en-US" w:eastAsia="zh-CN"/>
        </w:rPr>
      </w:pPr>
      <w:r>
        <w:rPr>
          <w:rFonts w:hint="eastAsia" w:eastAsia="仿宋_GB2312" w:cs="Times New Roman"/>
          <w:b/>
          <w:bCs/>
          <w:sz w:val="32"/>
          <w:szCs w:val="32"/>
          <w:highlight w:val="none"/>
          <w:lang w:val="en-US" w:eastAsia="zh-CN"/>
        </w:rPr>
        <w:t>1.</w:t>
      </w:r>
      <w:r>
        <w:rPr>
          <w:rFonts w:hint="default" w:ascii="Times New Roman" w:hAnsi="Times New Roman" w:eastAsia="仿宋_GB2312" w:cs="Times New Roman"/>
          <w:b/>
          <w:bCs/>
          <w:sz w:val="32"/>
          <w:szCs w:val="32"/>
          <w:highlight w:val="none"/>
          <w:lang w:val="en-US" w:eastAsia="zh-CN"/>
        </w:rPr>
        <w:t>加强诚信教育，培养学生守信美德。</w:t>
      </w:r>
      <w:r>
        <w:rPr>
          <w:rFonts w:hint="default" w:ascii="Times New Roman" w:hAnsi="Times New Roman" w:eastAsia="仿宋_GB2312" w:cs="Times New Roman"/>
          <w:sz w:val="32"/>
          <w:szCs w:val="32"/>
          <w:highlight w:val="none"/>
          <w:lang w:val="en-US" w:eastAsia="zh-CN"/>
        </w:rPr>
        <w:t>各地各高校要将诚信教育融入助学贷款全过程，在预申请、贷款办理、回执录入、入学报到、暑期离校和毕业前后等关键阶段宣介征信知识</w:t>
      </w:r>
      <w:r>
        <w:rPr>
          <w:rFonts w:hint="eastAsia" w:ascii="Times New Roman" w:hAnsi="Times New Roman" w:eastAsia="仿宋_GB2312" w:cs="Times New Roman"/>
          <w:sz w:val="32"/>
          <w:szCs w:val="32"/>
          <w:highlight w:val="none"/>
          <w:lang w:val="en-US" w:eastAsia="zh-CN"/>
        </w:rPr>
        <w:t>及还款事宜</w:t>
      </w:r>
      <w:r>
        <w:rPr>
          <w:rFonts w:hint="default" w:ascii="Times New Roman" w:hAnsi="Times New Roman" w:eastAsia="仿宋_GB2312" w:cs="Times New Roman"/>
          <w:sz w:val="32"/>
          <w:szCs w:val="32"/>
          <w:highlight w:val="none"/>
          <w:lang w:val="en-US" w:eastAsia="zh-CN"/>
        </w:rPr>
        <w:t>，</w:t>
      </w:r>
      <w:r>
        <w:rPr>
          <w:rFonts w:hint="eastAsia" w:eastAsia="仿宋_GB2312" w:cs="Times New Roman"/>
          <w:sz w:val="32"/>
          <w:szCs w:val="32"/>
          <w:highlight w:val="none"/>
          <w:lang w:val="en-US" w:eastAsia="zh-CN"/>
        </w:rPr>
        <w:t>在5月份集中</w:t>
      </w:r>
      <w:r>
        <w:rPr>
          <w:rFonts w:hint="default" w:ascii="Times New Roman" w:hAnsi="Times New Roman" w:eastAsia="仿宋_GB2312" w:cs="Times New Roman"/>
          <w:sz w:val="32"/>
          <w:szCs w:val="32"/>
          <w:highlight w:val="none"/>
          <w:lang w:val="en-US" w:eastAsia="zh-CN"/>
        </w:rPr>
        <w:t>开展</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高校学生资助诚信教育主题活动</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通过</w:t>
      </w:r>
      <w:r>
        <w:rPr>
          <w:rFonts w:hint="default" w:ascii="Times New Roman" w:hAnsi="Times New Roman" w:eastAsia="仿宋_GB2312" w:cs="Times New Roman"/>
          <w:sz w:val="32"/>
          <w:szCs w:val="32"/>
          <w:highlight w:val="none"/>
          <w:lang w:val="en-US" w:eastAsia="zh-CN"/>
        </w:rPr>
        <w:t>专题讲座、知识竞赛、张贴海报、案例宣传等</w:t>
      </w:r>
      <w:r>
        <w:rPr>
          <w:rFonts w:hint="eastAsia" w:ascii="Times New Roman" w:hAnsi="Times New Roman" w:eastAsia="仿宋_GB2312" w:cs="Times New Roman"/>
          <w:sz w:val="32"/>
          <w:szCs w:val="32"/>
          <w:highlight w:val="none"/>
          <w:lang w:val="en-US" w:eastAsia="zh-CN"/>
        </w:rPr>
        <w:t>多种</w:t>
      </w:r>
      <w:r>
        <w:rPr>
          <w:rFonts w:hint="default" w:ascii="Times New Roman" w:hAnsi="Times New Roman" w:eastAsia="仿宋_GB2312" w:cs="Times New Roman"/>
          <w:sz w:val="32"/>
          <w:szCs w:val="32"/>
          <w:highlight w:val="none"/>
          <w:lang w:val="en-US" w:eastAsia="zh-CN"/>
        </w:rPr>
        <w:t>方式，倡导履约践诺</w:t>
      </w:r>
      <w:r>
        <w:rPr>
          <w:rFonts w:hint="eastAsia"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按时还款，培养学生诚实守信的良好品德。</w:t>
      </w:r>
    </w:p>
    <w:p w14:paraId="5A0A205D">
      <w:pPr>
        <w:spacing w:line="560" w:lineRule="exact"/>
        <w:ind w:firstLine="643" w:firstLineChars="200"/>
        <w:rPr>
          <w:rFonts w:hint="default" w:ascii="Times New Roman" w:hAnsi="Times New Roman" w:eastAsia="仿宋_GB2312" w:cs="Times New Roman"/>
          <w:sz w:val="32"/>
          <w:szCs w:val="32"/>
          <w:highlight w:val="none"/>
          <w:lang w:val="en-US" w:eastAsia="zh-CN"/>
        </w:rPr>
      </w:pPr>
      <w:r>
        <w:rPr>
          <w:rFonts w:hint="eastAsia" w:eastAsia="仿宋_GB2312" w:cs="Times New Roman"/>
          <w:b/>
          <w:bCs/>
          <w:sz w:val="32"/>
          <w:szCs w:val="32"/>
          <w:highlight w:val="none"/>
          <w:lang w:val="en-US" w:eastAsia="zh-CN"/>
        </w:rPr>
        <w:t>2.</w:t>
      </w:r>
      <w:r>
        <w:rPr>
          <w:rFonts w:hint="default" w:ascii="Times New Roman" w:hAnsi="Times New Roman" w:eastAsia="仿宋_GB2312" w:cs="Times New Roman"/>
          <w:b/>
          <w:bCs/>
          <w:sz w:val="32"/>
          <w:szCs w:val="32"/>
          <w:highlight w:val="none"/>
          <w:lang w:val="en-US" w:eastAsia="zh-CN"/>
        </w:rPr>
        <w:t>加强</w:t>
      </w:r>
      <w:r>
        <w:rPr>
          <w:rFonts w:hint="eastAsia" w:eastAsia="仿宋_GB2312" w:cs="Times New Roman"/>
          <w:b/>
          <w:bCs/>
          <w:sz w:val="32"/>
          <w:szCs w:val="32"/>
          <w:highlight w:val="none"/>
          <w:lang w:val="en-US" w:eastAsia="zh-CN"/>
        </w:rPr>
        <w:t>金融知识</w:t>
      </w:r>
      <w:r>
        <w:rPr>
          <w:rFonts w:hint="default" w:ascii="Times New Roman" w:hAnsi="Times New Roman" w:eastAsia="仿宋_GB2312" w:cs="Times New Roman"/>
          <w:b/>
          <w:bCs/>
          <w:sz w:val="32"/>
          <w:szCs w:val="32"/>
          <w:highlight w:val="none"/>
          <w:lang w:val="en-US" w:eastAsia="zh-CN"/>
        </w:rPr>
        <w:t>教育，引导学生</w:t>
      </w:r>
      <w:r>
        <w:rPr>
          <w:rFonts w:hint="eastAsia" w:eastAsia="仿宋_GB2312" w:cs="Times New Roman"/>
          <w:b/>
          <w:bCs/>
          <w:sz w:val="32"/>
          <w:szCs w:val="32"/>
          <w:highlight w:val="none"/>
          <w:lang w:val="en-US" w:eastAsia="zh-CN"/>
        </w:rPr>
        <w:t>拒奢防骗</w:t>
      </w:r>
      <w:r>
        <w:rPr>
          <w:rFonts w:hint="default" w:ascii="Times New Roman" w:hAnsi="Times New Roman" w:eastAsia="楷体" w:cs="Times New Roman"/>
          <w:b/>
          <w:bCs/>
          <w:sz w:val="32"/>
          <w:szCs w:val="32"/>
          <w:highlight w:val="none"/>
        </w:rPr>
        <w:t>。</w:t>
      </w:r>
      <w:r>
        <w:rPr>
          <w:rFonts w:hint="default" w:ascii="Times New Roman" w:hAnsi="Times New Roman" w:eastAsia="仿宋_GB2312" w:cs="Times New Roman"/>
          <w:sz w:val="32"/>
          <w:szCs w:val="32"/>
          <w:highlight w:val="none"/>
          <w:lang w:val="en-US" w:eastAsia="zh-CN"/>
        </w:rPr>
        <w:t>各</w:t>
      </w:r>
      <w:r>
        <w:rPr>
          <w:rFonts w:hint="eastAsia" w:eastAsia="仿宋_GB2312" w:cs="Times New Roman"/>
          <w:sz w:val="32"/>
          <w:szCs w:val="32"/>
          <w:highlight w:val="none"/>
          <w:lang w:val="en-US" w:eastAsia="zh-CN"/>
        </w:rPr>
        <w:t>地</w:t>
      </w:r>
      <w:r>
        <w:rPr>
          <w:rFonts w:hint="default" w:ascii="Times New Roman" w:hAnsi="Times New Roman" w:eastAsia="仿宋_GB2312" w:cs="Times New Roman"/>
          <w:sz w:val="32"/>
          <w:szCs w:val="32"/>
          <w:highlight w:val="none"/>
          <w:lang w:val="en-US" w:eastAsia="zh-CN"/>
        </w:rPr>
        <w:t>各高校要主动向学生普及金融知识和法律知识，重点加强</w:t>
      </w:r>
      <w:r>
        <w:rPr>
          <w:rFonts w:hint="eastAsia" w:eastAsia="仿宋_GB2312" w:cs="Times New Roman"/>
          <w:sz w:val="32"/>
          <w:szCs w:val="32"/>
          <w:highlight w:val="none"/>
          <w:lang w:val="en-US" w:eastAsia="zh-CN"/>
        </w:rPr>
        <w:t>防范非法校园贷和</w:t>
      </w:r>
      <w:r>
        <w:rPr>
          <w:rFonts w:hint="default" w:ascii="Times New Roman" w:hAnsi="Times New Roman" w:eastAsia="仿宋_GB2312" w:cs="Times New Roman"/>
          <w:sz w:val="32"/>
          <w:szCs w:val="32"/>
          <w:highlight w:val="none"/>
          <w:lang w:val="en-US" w:eastAsia="zh-CN"/>
        </w:rPr>
        <w:t>金融诈骗、电信诈骗等方面的教育，切实提高学生风险防范意识，筑牢校园安全防线。</w:t>
      </w:r>
      <w:r>
        <w:rPr>
          <w:rFonts w:hint="eastAsia" w:eastAsia="仿宋_GB2312" w:cs="Times New Roman"/>
          <w:sz w:val="32"/>
          <w:szCs w:val="32"/>
          <w:highlight w:val="none"/>
          <w:lang w:val="en-US" w:eastAsia="zh-CN"/>
        </w:rPr>
        <w:t>要积极</w:t>
      </w:r>
      <w:r>
        <w:rPr>
          <w:rFonts w:hint="default" w:ascii="Times New Roman" w:hAnsi="Times New Roman" w:eastAsia="仿宋_GB2312" w:cs="Times New Roman"/>
          <w:sz w:val="32"/>
          <w:szCs w:val="32"/>
          <w:highlight w:val="none"/>
          <w:lang w:val="en-US" w:eastAsia="zh-CN"/>
        </w:rPr>
        <w:t>引导学生</w:t>
      </w:r>
      <w:r>
        <w:rPr>
          <w:rFonts w:hint="eastAsia" w:ascii="Times New Roman" w:hAnsi="Times New Roman" w:eastAsia="仿宋_GB2312" w:cs="Times New Roman"/>
          <w:sz w:val="32"/>
          <w:szCs w:val="32"/>
          <w:highlight w:val="none"/>
          <w:lang w:val="en-US" w:eastAsia="zh-CN"/>
        </w:rPr>
        <w:t>树立</w:t>
      </w:r>
      <w:r>
        <w:rPr>
          <w:rFonts w:hint="default" w:ascii="Times New Roman" w:hAnsi="Times New Roman" w:eastAsia="仿宋_GB2312" w:cs="Times New Roman"/>
          <w:sz w:val="32"/>
          <w:szCs w:val="32"/>
          <w:highlight w:val="none"/>
          <w:lang w:val="en-US" w:eastAsia="zh-CN"/>
        </w:rPr>
        <w:t>理性消费、合理消费</w:t>
      </w:r>
      <w:r>
        <w:rPr>
          <w:rFonts w:hint="eastAsia" w:ascii="Times New Roman" w:hAnsi="Times New Roman" w:eastAsia="仿宋_GB2312" w:cs="Times New Roman"/>
          <w:sz w:val="32"/>
          <w:szCs w:val="32"/>
          <w:highlight w:val="none"/>
          <w:lang w:val="en-US" w:eastAsia="zh-CN"/>
        </w:rPr>
        <w:t>的观念</w:t>
      </w:r>
      <w:r>
        <w:rPr>
          <w:rFonts w:hint="default" w:ascii="Times New Roman" w:hAnsi="Times New Roman" w:eastAsia="仿宋_GB2312" w:cs="Times New Roman"/>
          <w:sz w:val="32"/>
          <w:szCs w:val="32"/>
          <w:highlight w:val="none"/>
          <w:lang w:val="en-US" w:eastAsia="zh-CN"/>
        </w:rPr>
        <w:t>，培养学生勤俭节约</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惜物谨身的</w:t>
      </w:r>
      <w:r>
        <w:rPr>
          <w:rFonts w:hint="eastAsia" w:ascii="Times New Roman" w:hAnsi="Times New Roman" w:eastAsia="仿宋_GB2312" w:cs="Times New Roman"/>
          <w:sz w:val="32"/>
          <w:szCs w:val="32"/>
          <w:highlight w:val="none"/>
          <w:lang w:val="en-US" w:eastAsia="zh-CN"/>
        </w:rPr>
        <w:t>良好习惯</w:t>
      </w:r>
      <w:r>
        <w:rPr>
          <w:rFonts w:hint="default"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进一步构建</w:t>
      </w:r>
      <w:r>
        <w:rPr>
          <w:rFonts w:hint="default" w:ascii="Times New Roman" w:hAnsi="Times New Roman" w:eastAsia="仿宋_GB2312" w:cs="Times New Roman"/>
          <w:sz w:val="32"/>
          <w:szCs w:val="32"/>
          <w:highlight w:val="none"/>
          <w:lang w:val="en-US" w:eastAsia="zh-CN"/>
        </w:rPr>
        <w:t>拒奢尚俭的校园</w:t>
      </w:r>
      <w:r>
        <w:rPr>
          <w:rFonts w:hint="eastAsia" w:ascii="Times New Roman" w:hAnsi="Times New Roman" w:eastAsia="仿宋_GB2312" w:cs="Times New Roman"/>
          <w:sz w:val="32"/>
          <w:szCs w:val="32"/>
          <w:highlight w:val="none"/>
          <w:lang w:val="en-US" w:eastAsia="zh-CN"/>
        </w:rPr>
        <w:t>风气和环境</w:t>
      </w:r>
      <w:r>
        <w:rPr>
          <w:rFonts w:hint="default" w:ascii="Times New Roman" w:hAnsi="Times New Roman" w:eastAsia="仿宋_GB2312" w:cs="Times New Roman"/>
          <w:sz w:val="32"/>
          <w:szCs w:val="32"/>
          <w:highlight w:val="none"/>
          <w:lang w:val="en-US" w:eastAsia="zh-CN"/>
        </w:rPr>
        <w:t>。</w:t>
      </w:r>
    </w:p>
    <w:p w14:paraId="52621A77">
      <w:pPr>
        <w:spacing w:line="560" w:lineRule="exact"/>
        <w:ind w:firstLine="643" w:firstLineChars="200"/>
        <w:rPr>
          <w:rFonts w:hint="default" w:ascii="Times New Roman" w:hAnsi="Times New Roman" w:eastAsia="仿宋_GB2312" w:cs="Times New Roman"/>
          <w:b w:val="0"/>
          <w:bCs w:val="0"/>
          <w:sz w:val="32"/>
          <w:szCs w:val="32"/>
          <w:lang w:val="en-US" w:eastAsia="zh-CN"/>
        </w:rPr>
      </w:pPr>
      <w:r>
        <w:rPr>
          <w:rFonts w:hint="eastAsia" w:eastAsia="仿宋_GB2312" w:cs="Times New Roman"/>
          <w:b/>
          <w:bCs/>
          <w:sz w:val="32"/>
          <w:szCs w:val="32"/>
          <w:highlight w:val="none"/>
          <w:lang w:val="en-US" w:eastAsia="zh-CN"/>
        </w:rPr>
        <w:t>3.</w:t>
      </w:r>
      <w:r>
        <w:rPr>
          <w:rFonts w:hint="default" w:ascii="Times New Roman" w:hAnsi="Times New Roman" w:eastAsia="仿宋_GB2312" w:cs="Times New Roman"/>
          <w:b/>
          <w:bCs/>
          <w:sz w:val="32"/>
          <w:szCs w:val="32"/>
          <w:highlight w:val="none"/>
          <w:lang w:val="en-US" w:eastAsia="zh-CN"/>
        </w:rPr>
        <w:t>促进就业创业，</w:t>
      </w:r>
      <w:r>
        <w:rPr>
          <w:rFonts w:hint="eastAsia" w:eastAsia="仿宋_GB2312" w:cs="Times New Roman"/>
          <w:b/>
          <w:bCs/>
          <w:sz w:val="32"/>
          <w:szCs w:val="32"/>
          <w:highlight w:val="none"/>
          <w:lang w:val="en-US" w:eastAsia="zh-CN"/>
        </w:rPr>
        <w:t>提升</w:t>
      </w:r>
      <w:r>
        <w:rPr>
          <w:rFonts w:hint="default" w:ascii="Times New Roman" w:hAnsi="Times New Roman" w:eastAsia="仿宋_GB2312" w:cs="Times New Roman"/>
          <w:b/>
          <w:bCs/>
          <w:sz w:val="32"/>
          <w:szCs w:val="32"/>
          <w:highlight w:val="none"/>
          <w:lang w:val="en-US" w:eastAsia="zh-CN"/>
        </w:rPr>
        <w:t>学生</w:t>
      </w:r>
      <w:r>
        <w:rPr>
          <w:rFonts w:hint="eastAsia" w:eastAsia="仿宋_GB2312" w:cs="Times New Roman"/>
          <w:b/>
          <w:bCs/>
          <w:sz w:val="32"/>
          <w:szCs w:val="32"/>
          <w:highlight w:val="none"/>
          <w:lang w:val="en-US" w:eastAsia="zh-CN"/>
        </w:rPr>
        <w:t>就业能力</w:t>
      </w:r>
      <w:r>
        <w:rPr>
          <w:rFonts w:hint="default" w:ascii="Times New Roman" w:hAnsi="Times New Roman" w:eastAsia="仿宋_GB2312" w:cs="Times New Roman"/>
          <w:b/>
          <w:bCs/>
          <w:sz w:val="32"/>
          <w:szCs w:val="32"/>
          <w:highlight w:val="none"/>
          <w:lang w:val="en-US" w:eastAsia="zh-CN"/>
        </w:rPr>
        <w:t>。</w:t>
      </w:r>
      <w:r>
        <w:rPr>
          <w:rFonts w:hint="default" w:ascii="Times New Roman" w:hAnsi="Times New Roman" w:eastAsia="仿宋_GB2312" w:cs="Times New Roman"/>
          <w:b w:val="0"/>
          <w:bCs w:val="0"/>
          <w:sz w:val="32"/>
          <w:szCs w:val="32"/>
          <w:highlight w:val="none"/>
          <w:lang w:val="en-US" w:eastAsia="zh-CN"/>
        </w:rPr>
        <w:t>各地</w:t>
      </w:r>
      <w:r>
        <w:rPr>
          <w:rFonts w:hint="eastAsia" w:eastAsia="仿宋_GB2312" w:cs="Times New Roman"/>
          <w:b w:val="0"/>
          <w:bCs w:val="0"/>
          <w:sz w:val="32"/>
          <w:szCs w:val="32"/>
          <w:highlight w:val="none"/>
          <w:lang w:val="en-US" w:eastAsia="zh-CN"/>
        </w:rPr>
        <w:t>各高校</w:t>
      </w:r>
      <w:r>
        <w:rPr>
          <w:rFonts w:hint="default" w:ascii="Times New Roman" w:hAnsi="Times New Roman" w:eastAsia="仿宋_GB2312" w:cs="Times New Roman"/>
          <w:b w:val="0"/>
          <w:bCs w:val="0"/>
          <w:sz w:val="32"/>
          <w:szCs w:val="32"/>
          <w:highlight w:val="none"/>
          <w:lang w:val="en-US" w:eastAsia="zh-CN"/>
        </w:rPr>
        <w:t>要密切关注家庭经济困难学生的就业情况，强化与人社部门、用人单位和就业服务平台的沟通合作，举办专场招聘会、开展</w:t>
      </w:r>
      <w:r>
        <w:rPr>
          <w:rFonts w:hint="eastAsia" w:eastAsia="仿宋_GB2312" w:cs="Times New Roman"/>
          <w:b w:val="0"/>
          <w:bCs w:val="0"/>
          <w:sz w:val="32"/>
          <w:szCs w:val="32"/>
          <w:highlight w:val="none"/>
          <w:lang w:val="en-US" w:eastAsia="zh-CN"/>
        </w:rPr>
        <w:t>就业</w:t>
      </w:r>
      <w:r>
        <w:rPr>
          <w:rFonts w:hint="default" w:ascii="Times New Roman" w:hAnsi="Times New Roman" w:eastAsia="仿宋_GB2312" w:cs="Times New Roman"/>
          <w:b w:val="0"/>
          <w:bCs w:val="0"/>
          <w:sz w:val="32"/>
          <w:szCs w:val="32"/>
          <w:highlight w:val="none"/>
          <w:lang w:val="en-US" w:eastAsia="zh-CN"/>
        </w:rPr>
        <w:t>技能培</w:t>
      </w:r>
      <w:r>
        <w:rPr>
          <w:rFonts w:hint="default" w:ascii="Times New Roman" w:hAnsi="Times New Roman" w:eastAsia="仿宋_GB2312" w:cs="Times New Roman"/>
          <w:b w:val="0"/>
          <w:bCs w:val="0"/>
          <w:sz w:val="32"/>
          <w:szCs w:val="32"/>
          <w:lang w:val="en-US" w:eastAsia="zh-CN"/>
        </w:rPr>
        <w:t>训、提供实习岗位</w:t>
      </w:r>
      <w:r>
        <w:rPr>
          <w:rFonts w:hint="eastAsia"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助力</w:t>
      </w:r>
      <w:r>
        <w:rPr>
          <w:rFonts w:hint="eastAsia" w:eastAsia="仿宋_GB2312" w:cs="Times New Roman"/>
          <w:b w:val="0"/>
          <w:bCs w:val="0"/>
          <w:sz w:val="32"/>
          <w:szCs w:val="32"/>
          <w:lang w:val="en-US" w:eastAsia="zh-CN"/>
        </w:rPr>
        <w:t>家庭经济困难</w:t>
      </w:r>
      <w:r>
        <w:rPr>
          <w:rFonts w:hint="default" w:ascii="Times New Roman" w:hAnsi="Times New Roman" w:eastAsia="仿宋_GB2312" w:cs="Times New Roman"/>
          <w:b w:val="0"/>
          <w:bCs w:val="0"/>
          <w:sz w:val="32"/>
          <w:szCs w:val="32"/>
          <w:lang w:val="en-US" w:eastAsia="zh-CN"/>
        </w:rPr>
        <w:t>学生</w:t>
      </w:r>
      <w:r>
        <w:rPr>
          <w:rFonts w:hint="eastAsia" w:eastAsia="仿宋_GB2312" w:cs="Times New Roman"/>
          <w:b w:val="0"/>
          <w:bCs w:val="0"/>
          <w:sz w:val="32"/>
          <w:szCs w:val="32"/>
          <w:lang w:val="en-US" w:eastAsia="zh-CN"/>
        </w:rPr>
        <w:t>顺利</w:t>
      </w:r>
      <w:r>
        <w:rPr>
          <w:rFonts w:hint="default" w:ascii="Times New Roman" w:hAnsi="Times New Roman" w:eastAsia="仿宋_GB2312" w:cs="Times New Roman"/>
          <w:b w:val="0"/>
          <w:bCs w:val="0"/>
          <w:sz w:val="32"/>
          <w:szCs w:val="32"/>
          <w:lang w:val="en-US" w:eastAsia="zh-CN"/>
        </w:rPr>
        <w:t>就业，做到</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扶上马，送一程</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sz w:val="32"/>
          <w:szCs w:val="32"/>
        </w:rPr>
        <w:t>开发银行要继续联合同业做好</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四大礼包</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增值服务，向借款学生提供奖学金、保险保障，以及优质的实习和就业机会，增强金融服务的可得性、普惠性，提升学生的获得感、满足感。</w:t>
      </w:r>
    </w:p>
    <w:p w14:paraId="4C42D4F0">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eastAsia" w:ascii="楷体" w:hAnsi="楷体" w:eastAsia="楷体" w:cs="楷体"/>
          <w:b/>
          <w:bCs/>
          <w:sz w:val="32"/>
          <w:szCs w:val="32"/>
          <w:lang w:val="en-US" w:eastAsia="zh-CN"/>
        </w:rPr>
        <w:t>（五）强化风险管理，加强风险防范和舆情应对</w:t>
      </w:r>
    </w:p>
    <w:p w14:paraId="098C2C19">
      <w:pPr>
        <w:spacing w:line="560" w:lineRule="exact"/>
        <w:ind w:firstLine="643" w:firstLineChars="200"/>
        <w:rPr>
          <w:rFonts w:hint="eastAsia" w:eastAsia="仿宋_GB2312"/>
          <w:sz w:val="32"/>
          <w:szCs w:val="32"/>
          <w:lang w:val="en-US" w:eastAsia="zh-CN"/>
        </w:rPr>
      </w:pPr>
      <w:r>
        <w:rPr>
          <w:rFonts w:hint="eastAsia" w:eastAsia="仿宋_GB2312" w:cs="Times New Roman"/>
          <w:b/>
          <w:bCs/>
          <w:sz w:val="32"/>
          <w:szCs w:val="32"/>
          <w:lang w:val="en-US" w:eastAsia="zh-CN"/>
        </w:rPr>
        <w:t>1.</w:t>
      </w:r>
      <w:r>
        <w:rPr>
          <w:rFonts w:hint="default" w:eastAsia="仿宋_GB2312" w:cs="Times New Roman"/>
          <w:b/>
          <w:bCs/>
          <w:sz w:val="32"/>
          <w:szCs w:val="32"/>
          <w:lang w:val="en-US" w:eastAsia="zh-CN"/>
        </w:rPr>
        <w:t>加强贷后</w:t>
      </w:r>
      <w:r>
        <w:rPr>
          <w:rFonts w:hint="default" w:ascii="Times New Roman" w:hAnsi="Times New Roman" w:eastAsia="仿宋_GB2312" w:cs="Times New Roman"/>
          <w:b/>
          <w:bCs/>
          <w:sz w:val="32"/>
          <w:szCs w:val="32"/>
          <w:lang w:val="en-US" w:eastAsia="zh-CN"/>
        </w:rPr>
        <w:t>管理，</w:t>
      </w:r>
      <w:r>
        <w:rPr>
          <w:rFonts w:hint="default" w:eastAsia="仿宋_GB2312" w:cs="Times New Roman"/>
          <w:b/>
          <w:bCs/>
          <w:sz w:val="32"/>
          <w:szCs w:val="32"/>
          <w:lang w:val="en-US" w:eastAsia="zh-CN"/>
        </w:rPr>
        <w:t>促进本息回收</w:t>
      </w:r>
      <w:r>
        <w:rPr>
          <w:rFonts w:hint="default" w:ascii="Times New Roman" w:hAnsi="Times New Roman" w:eastAsia="仿宋_GB2312" w:cs="Times New Roman"/>
          <w:b/>
          <w:bCs/>
          <w:sz w:val="32"/>
          <w:szCs w:val="32"/>
          <w:lang w:val="en-US" w:eastAsia="zh-CN"/>
        </w:rPr>
        <w:t>。</w:t>
      </w:r>
      <w:r>
        <w:rPr>
          <w:rFonts w:hint="eastAsia" w:eastAsia="仿宋_GB2312" w:cs="Times New Roman"/>
          <w:b w:val="0"/>
          <w:bCs w:val="0"/>
          <w:sz w:val="32"/>
          <w:szCs w:val="32"/>
          <w:lang w:val="en-US" w:eastAsia="zh-CN"/>
        </w:rPr>
        <w:t>各地要会同开发银行早计划、早部署全年本息回收工作，有计划、有重点地开展毕业生联络、还款通知和逾期贷款回收工作。本息回收成效较好的地方和高校，</w:t>
      </w:r>
      <w:r>
        <w:rPr>
          <w:rFonts w:hint="eastAsia" w:ascii="仿宋_GB2312" w:hAnsi="仿宋_GB2312" w:eastAsia="仿宋_GB2312" w:cs="仿宋_GB2312"/>
          <w:sz w:val="32"/>
          <w:szCs w:val="32"/>
          <w:highlight w:val="none"/>
          <w:lang w:val="en-US" w:eastAsia="zh-CN"/>
        </w:rPr>
        <w:t>要</w:t>
      </w:r>
      <w:r>
        <w:rPr>
          <w:rFonts w:hint="eastAsia" w:eastAsia="仿宋_GB2312"/>
          <w:sz w:val="32"/>
          <w:szCs w:val="32"/>
        </w:rPr>
        <w:t>及时总结经验，</w:t>
      </w:r>
      <w:r>
        <w:rPr>
          <w:rFonts w:hint="eastAsia" w:eastAsia="仿宋_GB2312"/>
          <w:sz w:val="32"/>
          <w:szCs w:val="32"/>
          <w:lang w:val="en-US" w:eastAsia="zh-CN"/>
        </w:rPr>
        <w:t>加强</w:t>
      </w:r>
      <w:r>
        <w:rPr>
          <w:rFonts w:hint="eastAsia" w:eastAsia="仿宋_GB2312"/>
          <w:sz w:val="32"/>
          <w:szCs w:val="32"/>
        </w:rPr>
        <w:t>交流共享，促进</w:t>
      </w:r>
      <w:r>
        <w:rPr>
          <w:rFonts w:hint="eastAsia" w:eastAsia="仿宋_GB2312"/>
          <w:sz w:val="32"/>
          <w:szCs w:val="32"/>
          <w:lang w:val="en-US" w:eastAsia="zh-CN"/>
        </w:rPr>
        <w:t>比学赶超</w:t>
      </w:r>
      <w:r>
        <w:rPr>
          <w:rFonts w:hint="eastAsia" w:eastAsia="仿宋_GB2312"/>
          <w:sz w:val="32"/>
          <w:szCs w:val="32"/>
        </w:rPr>
        <w:t>。</w:t>
      </w:r>
      <w:r>
        <w:rPr>
          <w:rFonts w:eastAsia="仿宋_GB2312"/>
          <w:sz w:val="32"/>
          <w:szCs w:val="32"/>
        </w:rPr>
        <w:t>逾期本息量大、本息回收率低、催收力度弱的</w:t>
      </w:r>
      <w:r>
        <w:rPr>
          <w:rFonts w:hint="eastAsia" w:eastAsia="仿宋_GB2312"/>
          <w:sz w:val="32"/>
          <w:szCs w:val="32"/>
          <w:lang w:val="en-US" w:eastAsia="zh-CN"/>
        </w:rPr>
        <w:t>地方</w:t>
      </w:r>
      <w:r>
        <w:rPr>
          <w:rFonts w:eastAsia="仿宋_GB2312"/>
          <w:sz w:val="32"/>
          <w:szCs w:val="32"/>
        </w:rPr>
        <w:t>和高校</w:t>
      </w:r>
      <w:r>
        <w:rPr>
          <w:rFonts w:hint="eastAsia" w:eastAsia="仿宋_GB2312"/>
          <w:sz w:val="32"/>
          <w:szCs w:val="32"/>
          <w:lang w:eastAsia="zh-CN"/>
        </w:rPr>
        <w:t>，</w:t>
      </w:r>
      <w:r>
        <w:rPr>
          <w:rFonts w:hint="eastAsia" w:eastAsia="仿宋_GB2312"/>
          <w:sz w:val="32"/>
          <w:szCs w:val="32"/>
          <w:lang w:val="en-US" w:eastAsia="zh-CN"/>
        </w:rPr>
        <w:t>要</w:t>
      </w:r>
      <w:r>
        <w:rPr>
          <w:rFonts w:hint="eastAsia" w:eastAsia="仿宋_GB2312"/>
          <w:sz w:val="32"/>
          <w:szCs w:val="32"/>
        </w:rPr>
        <w:t>提高</w:t>
      </w:r>
      <w:r>
        <w:rPr>
          <w:rFonts w:hint="eastAsia" w:eastAsia="仿宋_GB2312"/>
          <w:sz w:val="32"/>
          <w:szCs w:val="32"/>
          <w:lang w:val="en-US" w:eastAsia="zh-CN"/>
        </w:rPr>
        <w:t>贷后管理</w:t>
      </w:r>
      <w:r>
        <w:rPr>
          <w:rFonts w:hint="eastAsia" w:eastAsia="仿宋_GB2312"/>
          <w:sz w:val="32"/>
          <w:szCs w:val="32"/>
        </w:rPr>
        <w:t>工作</w:t>
      </w:r>
      <w:r>
        <w:rPr>
          <w:rFonts w:hint="eastAsia" w:eastAsia="仿宋_GB2312"/>
          <w:sz w:val="32"/>
          <w:szCs w:val="32"/>
          <w:lang w:val="en-US" w:eastAsia="zh-CN"/>
        </w:rPr>
        <w:t>的</w:t>
      </w:r>
      <w:r>
        <w:rPr>
          <w:rFonts w:hint="eastAsia" w:eastAsia="仿宋_GB2312"/>
          <w:sz w:val="32"/>
          <w:szCs w:val="32"/>
        </w:rPr>
        <w:t>主动性、积极性</w:t>
      </w:r>
      <w:r>
        <w:rPr>
          <w:rFonts w:hint="eastAsia" w:eastAsia="仿宋_GB2312"/>
          <w:sz w:val="32"/>
          <w:szCs w:val="32"/>
          <w:lang w:eastAsia="zh-CN"/>
        </w:rPr>
        <w:t>，</w:t>
      </w:r>
      <w:r>
        <w:rPr>
          <w:rFonts w:hint="eastAsia" w:eastAsia="仿宋_GB2312"/>
          <w:sz w:val="32"/>
          <w:szCs w:val="32"/>
          <w:lang w:val="en-US" w:eastAsia="zh-CN"/>
        </w:rPr>
        <w:t>多措并举，补齐短板，努力完善贷款管理机制，降低逾期本息</w:t>
      </w:r>
      <w:r>
        <w:rPr>
          <w:rFonts w:eastAsia="仿宋_GB2312"/>
          <w:sz w:val="32"/>
          <w:szCs w:val="32"/>
        </w:rPr>
        <w:t>。</w:t>
      </w:r>
      <w:r>
        <w:rPr>
          <w:rFonts w:hint="eastAsia" w:eastAsia="仿宋_GB2312"/>
          <w:sz w:val="32"/>
          <w:szCs w:val="32"/>
          <w:lang w:val="en-US" w:eastAsia="zh-CN"/>
        </w:rPr>
        <w:t>开展国家助学贷款工作时间较短、回收量小的地方和高校，要及早建立贷后协同管理机制，抓早、抓实、抓细还款通知和逾期催收工作，打好贷款回收基础。</w:t>
      </w:r>
    </w:p>
    <w:p w14:paraId="40CC85DD">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default" w:eastAsia="仿宋"/>
          <w:b w:val="0"/>
          <w:bCs w:val="0"/>
          <w:sz w:val="32"/>
          <w:szCs w:val="32"/>
          <w:highlight w:val="none"/>
          <w:lang w:val="en-US" w:eastAsia="zh-CN"/>
        </w:rPr>
      </w:pPr>
      <w:r>
        <w:rPr>
          <w:rFonts w:hint="eastAsia" w:eastAsia="仿宋_GB2312" w:cs="Times New Roman"/>
          <w:b/>
          <w:bCs/>
          <w:sz w:val="32"/>
          <w:szCs w:val="32"/>
          <w:lang w:val="en-US" w:eastAsia="zh-CN"/>
        </w:rPr>
        <w:t>2.</w:t>
      </w:r>
      <w:r>
        <w:rPr>
          <w:rFonts w:hint="default" w:eastAsia="仿宋_GB2312" w:cs="Times New Roman"/>
          <w:b/>
          <w:bCs/>
          <w:sz w:val="32"/>
          <w:szCs w:val="32"/>
          <w:lang w:val="en-US" w:eastAsia="zh-CN"/>
        </w:rPr>
        <w:t>优化咨询服务，防范声誉风险</w:t>
      </w:r>
      <w:r>
        <w:rPr>
          <w:rFonts w:hint="default" w:ascii="Times New Roman" w:hAnsi="Times New Roman" w:eastAsia="仿宋_GB2312" w:cs="Times New Roman"/>
          <w:b/>
          <w:bCs/>
          <w:sz w:val="32"/>
          <w:szCs w:val="32"/>
          <w:lang w:val="en-US" w:eastAsia="zh-CN"/>
        </w:rPr>
        <w:t>。</w:t>
      </w:r>
      <w:r>
        <w:rPr>
          <w:rFonts w:hint="eastAsia" w:eastAsia="仿宋_GB2312" w:cs="Times New Roman"/>
          <w:b w:val="0"/>
          <w:bCs w:val="0"/>
          <w:sz w:val="32"/>
          <w:szCs w:val="32"/>
          <w:lang w:val="en-US" w:eastAsia="zh-CN"/>
        </w:rPr>
        <w:t>各地各高校和开发银行要牢固树立“学生为先，以人为本”的服务理念，高度重视学生和家长咨询答疑和投诉处理工作。要不断优化咨询响应流程，做到快速响应，有问必答，答必详尽。要建立异议和投诉</w:t>
      </w:r>
      <w:r>
        <w:rPr>
          <w:rFonts w:hint="eastAsia" w:eastAsia="仿宋_GB2312" w:cs="Times New Roman"/>
          <w:b w:val="0"/>
          <w:bCs w:val="0"/>
          <w:sz w:val="32"/>
          <w:szCs w:val="32"/>
          <w:highlight w:val="none"/>
          <w:lang w:val="en-US" w:eastAsia="zh-CN"/>
        </w:rPr>
        <w:t>处理快速响应机制，落实首问负责制，迅速处置、及时解决，不断提升工作人员的沟通服务技巧，提升矛盾化解能力。要加强对舆论舆情的前瞻预判，做到勤监测、早发现，防控源头；一旦发生可能引起舆情的事件，要及时上报有关情况，尽快查明事实，消除误会、解决问题，避免舆情舆论扩散</w:t>
      </w:r>
      <w:r>
        <w:rPr>
          <w:rFonts w:hint="default" w:ascii="Times New Roman" w:hAnsi="Times New Roman" w:eastAsia="仿宋_GB2312" w:cs="Times New Roman"/>
          <w:b w:val="0"/>
          <w:bCs w:val="0"/>
          <w:sz w:val="32"/>
          <w:szCs w:val="32"/>
          <w:highlight w:val="none"/>
          <w:lang w:val="en-US" w:eastAsia="zh-CN"/>
        </w:rPr>
        <w:t>。</w:t>
      </w:r>
    </w:p>
    <w:p w14:paraId="6618845F"/>
    <w:sectPr>
      <w:headerReference r:id="rId3" w:type="first"/>
      <w:footerReference r:id="rId5" w:type="first"/>
      <w:footerReference r:id="rId4" w:type="default"/>
      <w:pgSz w:w="11906" w:h="16838"/>
      <w:pgMar w:top="1440" w:right="1800" w:bottom="1440" w:left="1800" w:header="851" w:footer="992" w:gutter="0"/>
      <w:pgNumType w:fmt="decimal"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D9A10FA-EB19-4AF2-A32F-B22D79DA901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91EE4E9C-3ACB-4A5D-9FDF-0A46471B4C62}"/>
  </w:font>
  <w:font w:name="楷体">
    <w:panose1 w:val="02010609060101010101"/>
    <w:charset w:val="86"/>
    <w:family w:val="auto"/>
    <w:pitch w:val="default"/>
    <w:sig w:usb0="800002BF" w:usb1="38CF7CFA" w:usb2="00000016" w:usb3="00000000" w:csb0="00040001" w:csb1="00000000"/>
    <w:embedRegular r:id="rId3" w:fontKey="{ED94083B-6449-4BD2-ABF0-20D802B90212}"/>
  </w:font>
  <w:font w:name="仿宋">
    <w:panose1 w:val="02010609060101010101"/>
    <w:charset w:val="86"/>
    <w:family w:val="auto"/>
    <w:pitch w:val="default"/>
    <w:sig w:usb0="800002BF" w:usb1="38CF7CFA" w:usb2="00000016" w:usb3="00000000" w:csb0="00040001" w:csb1="00000000"/>
    <w:embedRegular r:id="rId4" w:fontKey="{CD6B9FC2-0DF0-48A8-8406-F505E12CAA7F}"/>
  </w:font>
  <w:font w:name="方正小标宋简体">
    <w:panose1 w:val="02000000000000000000"/>
    <w:charset w:val="86"/>
    <w:family w:val="auto"/>
    <w:pitch w:val="default"/>
    <w:sig w:usb0="00000001" w:usb1="08000000" w:usb2="00000000" w:usb3="00000000" w:csb0="00040000" w:csb1="00000000"/>
    <w:embedRegular r:id="rId5" w:fontKey="{EDBFD718-AD7C-4E8D-879C-A97360B35B15}"/>
  </w:font>
  <w:font w:name="仿宋_GB2312">
    <w:altName w:val="仿宋"/>
    <w:panose1 w:val="02010609030101010101"/>
    <w:charset w:val="86"/>
    <w:family w:val="auto"/>
    <w:pitch w:val="default"/>
    <w:sig w:usb0="00000000" w:usb1="00000000" w:usb2="00000000" w:usb3="00000000" w:csb0="00040000" w:csb1="00000000"/>
    <w:embedRegular r:id="rId6" w:fontKey="{E23978F6-936B-439F-B950-A08A3CD94A51}"/>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EBAA58">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F07CFC">
                          <w:pPr>
                            <w:pStyle w:val="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- 2 -</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FF07CFC">
                    <w:pPr>
                      <w:pStyle w:val="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- 2 -</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9C3481">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EA4AC3">
                          <w:pPr>
                            <w:pStyle w:val="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EEA4AC3">
                    <w:pPr>
                      <w:pStyle w:val="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F820B4">
    <w:pPr>
      <w:pStyle w:val="5"/>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7D1081"/>
    <w:rsid w:val="015B4C0C"/>
    <w:rsid w:val="03402A63"/>
    <w:rsid w:val="0A7D1081"/>
    <w:rsid w:val="0F7076D3"/>
    <w:rsid w:val="137C76D1"/>
    <w:rsid w:val="1B730995"/>
    <w:rsid w:val="1E4F3862"/>
    <w:rsid w:val="225E128F"/>
    <w:rsid w:val="23F339A9"/>
    <w:rsid w:val="310F1553"/>
    <w:rsid w:val="3C502E60"/>
    <w:rsid w:val="3E543547"/>
    <w:rsid w:val="44CF2A23"/>
    <w:rsid w:val="4A60289F"/>
    <w:rsid w:val="51260CB2"/>
    <w:rsid w:val="6B0D41E7"/>
    <w:rsid w:val="6D7E46BA"/>
    <w:rsid w:val="73880040"/>
    <w:rsid w:val="7B7172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0"/>
    <w:pPr>
      <w:keepNext/>
      <w:keepLines/>
      <w:spacing w:beforeLines="0" w:beforeAutospacing="0" w:afterLines="0" w:afterAutospacing="0" w:line="560" w:lineRule="exact"/>
      <w:ind w:firstLine="640" w:firstLineChars="200"/>
      <w:outlineLvl w:val="0"/>
    </w:pPr>
    <w:rPr>
      <w:rFonts w:ascii="Calibri" w:hAnsi="Calibri" w:eastAsia="黑体" w:cs="Times New Roman"/>
      <w:kern w:val="44"/>
      <w:sz w:val="32"/>
    </w:rPr>
  </w:style>
  <w:style w:type="paragraph" w:styleId="3">
    <w:name w:val="heading 2"/>
    <w:basedOn w:val="1"/>
    <w:next w:val="1"/>
    <w:semiHidden/>
    <w:unhideWhenUsed/>
    <w:qFormat/>
    <w:uiPriority w:val="0"/>
    <w:pPr>
      <w:keepNext/>
      <w:keepLines/>
      <w:spacing w:beforeLines="0" w:beforeAutospacing="0" w:afterLines="0" w:afterAutospacing="0" w:line="560" w:lineRule="exact"/>
      <w:ind w:firstLine="640" w:firstLineChars="200"/>
      <w:outlineLvl w:val="1"/>
    </w:pPr>
    <w:rPr>
      <w:rFonts w:ascii="Arial" w:hAnsi="Arial" w:eastAsia="楷体" w:cs="Times New Roman"/>
      <w:b/>
      <w:sz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qFormat/>
    <w:uiPriority w:val="99"/>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99"/>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3607</Words>
  <Characters>3650</Characters>
  <Lines>0</Lines>
  <Paragraphs>0</Paragraphs>
  <TotalTime>129</TotalTime>
  <ScaleCrop>false</ScaleCrop>
  <LinksUpToDate>false</LinksUpToDate>
  <CharactersWithSpaces>3650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2026-04-14T03:00:00Z</dcterms:created>
  <dc:creator>胡</dc:creator>
  <cp:lastModifiedBy>LX</cp:lastModifiedBy>
  <dcterms:modified xsi:type="dcterms:W3CDTF">2026-05-14T01:16:53Z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AE9D440DB7164EEA806FABC8E7F61A7B_13</vt:lpwstr>
  </property>
  <property fmtid="{D5CDD505-2E9C-101B-9397-08002B2CF9AE}" pid="4" name="KSOTemplateDocerSaveRecord">
    <vt:lpwstr>eyJoZGlkIjoiY2MwM2VjODYwZmQ4ZGVhZWU0Y2Y4MTdiNDA2ODI3YmEiLCJ1c2VySWQiOiIyODI5NjE5ODcifQ==</vt:lpwstr>
  </property>
</Properties>
</file>