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F84868">
      <w:pPr>
        <w:bidi w:val="0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附件2：</w:t>
      </w:r>
    </w:p>
    <w:p w14:paraId="44CB4B1E">
      <w:pPr>
        <w:jc w:val="center"/>
        <w:rPr>
          <w:rFonts w:hint="eastAsia"/>
          <w:b/>
          <w:bCs/>
          <w:sz w:val="40"/>
          <w:szCs w:val="48"/>
        </w:rPr>
      </w:pPr>
      <w:r>
        <w:rPr>
          <w:rFonts w:hint="eastAsia"/>
          <w:b/>
          <w:bCs/>
          <w:sz w:val="40"/>
          <w:szCs w:val="48"/>
        </w:rPr>
        <w:t>国家开发银行生源地信用助学贷款毕业确认操作流程</w:t>
      </w:r>
    </w:p>
    <w:p w14:paraId="5D66831B">
      <w:pPr>
        <w:jc w:val="left"/>
        <w:rPr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一、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登录系统打开浏览器搜索并登录“国家开发银行助学贷款学生在线系统”：</w:t>
      </w:r>
      <w:r>
        <w:rPr>
          <w:rFonts w:hint="default" w:ascii="Calibri" w:hAnsi="Calibri" w:eastAsia="宋体" w:cs="Calibri"/>
          <w:sz w:val="28"/>
          <w:szCs w:val="28"/>
          <w:lang w:val="en-US" w:eastAsia="zh-CN"/>
        </w:rPr>
        <w:t>https://sls.cdb.com.cn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点击选择贷款类型为“生源地助学贷款”，输入身份证号和密码或手机短信进行登录。</w:t>
      </w:r>
    </w:p>
    <w:p w14:paraId="77EBFB80">
      <w:pPr>
        <w:jc w:val="center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7365365" cy="3721100"/>
            <wp:effectExtent l="0" t="0" r="698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65365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48C39">
      <w:pPr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点击左侧“毕业确认申请”菜单，右上角点击“查看完整数据”，认真核对个人信息。务必将工作单位、家庭联系人、家庭地址、家庭电话、手机号码、即时通讯(QQ 号码)等信息补录进系统。如有基本信息发生变动的，请至“个人资料维护”进行修改。</w:t>
      </w:r>
    </w:p>
    <w:p w14:paraId="5963EA44">
      <w:pPr>
        <w:jc w:val="center"/>
      </w:pPr>
      <w:r>
        <w:drawing>
          <wp:inline distT="0" distB="0" distL="114300" distR="114300">
            <wp:extent cx="7886700" cy="399669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399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C0224">
      <w:pPr>
        <w:jc w:val="center"/>
      </w:pPr>
      <w:r>
        <w:drawing>
          <wp:inline distT="0" distB="0" distL="114300" distR="114300">
            <wp:extent cx="8898255" cy="3042920"/>
            <wp:effectExtent l="0" t="0" r="17145" b="5080"/>
            <wp:docPr id="8" name="图片 8" descr="屏幕截图 2025-05-22 11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屏幕截图 2025-05-22 111958"/>
                    <pic:cNvPicPr>
                      <a:picLocks noChangeAspect="1"/>
                    </pic:cNvPicPr>
                  </pic:nvPicPr>
                  <pic:blipFill>
                    <a:blip r:embed="rId6"/>
                    <a:srcRect b="40065"/>
                    <a:stretch>
                      <a:fillRect/>
                    </a:stretch>
                  </pic:blipFill>
                  <pic:spPr>
                    <a:xfrm>
                      <a:off x="0" y="0"/>
                      <a:ext cx="8898255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4EC03">
      <w:pPr>
        <w:jc w:val="center"/>
      </w:pPr>
      <w:r>
        <w:drawing>
          <wp:inline distT="0" distB="0" distL="114300" distR="114300">
            <wp:extent cx="8056245" cy="3987800"/>
            <wp:effectExtent l="0" t="0" r="1905" b="1270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56245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D7647"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认真核对贷款本金、借款日期还款起止日等关键信息，若有问题，请学生联系生源地区 (县)资助中心进行处理，若有其他疑问拨打国开行“95593 ”助学贷款呼叫中心咨询。</w:t>
      </w:r>
    </w:p>
    <w:p w14:paraId="71E101CB">
      <w:pPr>
        <w:jc w:val="both"/>
      </w:pPr>
    </w:p>
    <w:p w14:paraId="6F40DADF">
      <w:pPr>
        <w:jc w:val="center"/>
      </w:pPr>
      <w:r>
        <w:drawing>
          <wp:inline distT="0" distB="0" distL="114300" distR="114300">
            <wp:extent cx="8519795" cy="4153535"/>
            <wp:effectExtent l="0" t="0" r="14605" b="1841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19795" cy="415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359E1">
      <w:pPr>
        <w:jc w:val="both"/>
      </w:pPr>
    </w:p>
    <w:p w14:paraId="44E0702A"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四、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学生对所有信息填写和核改无误后，在“国家开发银行助学贷款学生在线系统”提交申请，若信息填写不全或有误，学生发展与服务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中心将无法对你的毕业确认申请进行后续审核。</w:t>
      </w:r>
    </w:p>
    <w:p w14:paraId="427C5A21">
      <w:pPr>
        <w:jc w:val="center"/>
        <w:rPr>
          <w:sz w:val="18"/>
          <w:szCs w:val="21"/>
        </w:rPr>
      </w:pPr>
    </w:p>
    <w:p w14:paraId="37A531DC">
      <w:pPr>
        <w:jc w:val="center"/>
        <w:rPr>
          <w:rFonts w:hint="eastAsia"/>
          <w:sz w:val="24"/>
          <w:szCs w:val="24"/>
        </w:rPr>
      </w:pPr>
      <w:r>
        <w:drawing>
          <wp:inline distT="0" distB="0" distL="114300" distR="114300">
            <wp:extent cx="8938260" cy="4453890"/>
            <wp:effectExtent l="0" t="0" r="15240" b="381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38260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A4531A"/>
    <w:rsid w:val="240F5C62"/>
    <w:rsid w:val="2F2B1B6B"/>
    <w:rsid w:val="312C6339"/>
    <w:rsid w:val="3D63419E"/>
    <w:rsid w:val="4FE47B35"/>
    <w:rsid w:val="5C1E2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368</Words>
  <Characters>395</Characters>
  <Lines>0</Lines>
  <Paragraphs>0</Paragraphs>
  <TotalTime>1</TotalTime>
  <ScaleCrop>false</ScaleCrop>
  <LinksUpToDate>false</LinksUpToDate>
  <CharactersWithSpaces>398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2025-05-22T03:08:00Z</dcterms:created>
  <dc:creator>赵勐</dc:creator>
  <cp:lastModifiedBy>LX</cp:lastModifiedBy>
  <cp:lastPrinted>2025-05-23T06:21:00Z</cp:lastPrinted>
  <dcterms:modified xsi:type="dcterms:W3CDTF">2026-05-12T07:58:00Z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eyJoZGlkIjoiY2MwM2VjODYwZmQ4ZGVhZWU0Y2Y4MTdiNDA2ODI3YmEiLCJ1c2VySWQiOiIyODI5NjE5ODcifQ==</vt:lpwstr>
  </property>
  <property fmtid="{D5CDD505-2E9C-101B-9397-08002B2CF9AE}" pid="4" name="ICV">
    <vt:lpwstr>7AF7ED361BE54502AD3FEED601FACD12_13</vt:lpwstr>
  </property>
</Properties>
</file>