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402F6">
      <w:pPr>
        <w:jc w:val="center"/>
        <w:rPr>
          <w:rFonts w:hint="default" w:ascii="Times New Roman" w:hAnsi="Times New Roman" w:eastAsia="宋体" w:cs="Times New Roman"/>
          <w:b/>
          <w:bCs/>
          <w:sz w:val="32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32"/>
          <w:szCs w:val="36"/>
          <w:lang w:val="en-US" w:eastAsia="zh-CN"/>
        </w:rPr>
        <w:t>2026年</w:t>
      </w:r>
      <w:r>
        <w:rPr>
          <w:rFonts w:hint="default" w:ascii="Times New Roman" w:hAnsi="Times New Roman" w:eastAsia="宋体" w:cs="Times New Roman"/>
          <w:b/>
          <w:bCs/>
          <w:sz w:val="32"/>
          <w:szCs w:val="36"/>
          <w:lang w:eastAsia="zh-CN"/>
        </w:rPr>
        <w:t>《</w:t>
      </w:r>
      <w:r>
        <w:rPr>
          <w:rFonts w:hint="default" w:ascii="Times New Roman" w:hAnsi="Times New Roman" w:eastAsia="宋体" w:cs="Times New Roman"/>
          <w:b/>
          <w:bCs/>
          <w:sz w:val="32"/>
          <w:szCs w:val="36"/>
          <w:lang w:val="en-US" w:eastAsia="zh-CN"/>
        </w:rPr>
        <w:t>大学生职业生涯规划》</w:t>
      </w:r>
      <w:r>
        <w:rPr>
          <w:rFonts w:hint="eastAsia" w:ascii="Times New Roman" w:hAnsi="Times New Roman" w:eastAsia="宋体" w:cs="Times New Roman"/>
          <w:b/>
          <w:bCs/>
          <w:sz w:val="32"/>
          <w:szCs w:val="36"/>
          <w:lang w:val="en-US" w:eastAsia="zh-CN"/>
        </w:rPr>
        <w:t>补考</w:t>
      </w:r>
      <w:r>
        <w:rPr>
          <w:rFonts w:hint="default" w:ascii="Times New Roman" w:hAnsi="Times New Roman" w:eastAsia="宋体" w:cs="Times New Roman"/>
          <w:b/>
          <w:bCs/>
          <w:sz w:val="32"/>
          <w:szCs w:val="36"/>
          <w:lang w:val="en-US" w:eastAsia="zh-CN"/>
        </w:rPr>
        <w:t>通知</w:t>
      </w:r>
    </w:p>
    <w:p w14:paraId="13B5D0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</w:pPr>
    </w:p>
    <w:p w14:paraId="2EAC4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32"/>
          <w:lang w:val="en-US" w:eastAsia="zh-CN"/>
        </w:rPr>
        <w:t>一、考核内容</w:t>
      </w:r>
    </w:p>
    <w:p w14:paraId="0C90E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2"/>
          <w:lang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t>撰写</w:t>
      </w:r>
      <w:r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  <w:t>一份</w:t>
      </w:r>
      <w:r>
        <w:rPr>
          <w:rFonts w:hint="default" w:ascii="Times New Roman" w:hAnsi="Times New Roman" w:eastAsia="宋体" w:cs="Times New Roman"/>
          <w:sz w:val="28"/>
          <w:szCs w:val="32"/>
        </w:rPr>
        <w:t>《生涯发展报告》</w:t>
      </w:r>
      <w:r>
        <w:rPr>
          <w:rFonts w:hint="default" w:ascii="Times New Roman" w:hAnsi="Times New Roman" w:eastAsia="宋体" w:cs="Times New Roman"/>
          <w:sz w:val="28"/>
          <w:szCs w:val="32"/>
          <w:lang w:eastAsia="zh-CN"/>
        </w:rPr>
        <w:t>。</w:t>
      </w:r>
    </w:p>
    <w:p w14:paraId="266495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宋体" w:cs="Times New Roman"/>
          <w:sz w:val="28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32"/>
        </w:rPr>
        <w:t>内容包括：</w:t>
      </w:r>
      <w:r>
        <w:rPr>
          <w:rFonts w:hint="default" w:ascii="Times New Roman" w:hAnsi="Times New Roman" w:eastAsia="宋体" w:cs="Times New Roman"/>
          <w:kern w:val="2"/>
          <w:sz w:val="28"/>
          <w:szCs w:val="32"/>
          <w:lang w:val="en-US" w:eastAsia="zh-CN" w:bidi="ar-SA"/>
        </w:rPr>
        <w:t>职业目标</w:t>
      </w:r>
      <w:r>
        <w:rPr>
          <w:rFonts w:hint="eastAsia" w:ascii="Times New Roman" w:hAnsi="Times New Roman" w:eastAsia="宋体" w:cs="Times New Roman"/>
          <w:kern w:val="2"/>
          <w:sz w:val="28"/>
          <w:szCs w:val="32"/>
          <w:lang w:val="en-US" w:eastAsia="zh-CN" w:bidi="ar-SA"/>
        </w:rPr>
        <w:t>、学习实践活动与计划、</w:t>
      </w:r>
      <w:r>
        <w:rPr>
          <w:rFonts w:hint="default" w:ascii="Times New Roman" w:hAnsi="Times New Roman" w:eastAsia="宋体" w:cs="Times New Roman"/>
          <w:sz w:val="28"/>
          <w:szCs w:val="32"/>
        </w:rPr>
        <w:t>动态调整</w:t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t>。</w:t>
      </w:r>
    </w:p>
    <w:p w14:paraId="73C7A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2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32"/>
        </w:rPr>
        <w:t>要求</w:t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  <w:t>正文</w:t>
      </w:r>
      <w:r>
        <w:rPr>
          <w:rFonts w:hint="default" w:ascii="Times New Roman" w:hAnsi="Times New Roman" w:eastAsia="宋体" w:cs="Times New Roman"/>
          <w:sz w:val="28"/>
          <w:szCs w:val="32"/>
        </w:rPr>
        <w:t>字数不超过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sz w:val="28"/>
          <w:szCs w:val="32"/>
        </w:rPr>
        <w:t>00字，图、表使用不超过5个</w:t>
      </w:r>
      <w:r>
        <w:rPr>
          <w:rFonts w:hint="default" w:ascii="Times New Roman" w:hAnsi="Times New Roman" w:eastAsia="宋体" w:cs="Times New Roman"/>
          <w:sz w:val="28"/>
          <w:szCs w:val="32"/>
          <w:lang w:eastAsia="zh-CN"/>
        </w:rPr>
        <w:t>。</w:t>
      </w:r>
    </w:p>
    <w:p w14:paraId="1703F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宋体" w:cs="Times New Roman"/>
          <w:sz w:val="28"/>
          <w:szCs w:val="32"/>
          <w:lang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评分标准：</w:t>
      </w:r>
      <w:r>
        <w:rPr>
          <w:rFonts w:hint="default" w:ascii="Times New Roman" w:hAnsi="Times New Roman" w:eastAsia="宋体" w:cs="Times New Roman"/>
          <w:sz w:val="28"/>
          <w:szCs w:val="32"/>
        </w:rPr>
        <w:t>职业目标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40分</w:t>
      </w:r>
      <w:r>
        <w:rPr>
          <w:rFonts w:hint="default" w:ascii="Times New Roman" w:hAnsi="Times New Roman" w:eastAsia="宋体" w:cs="Times New Roman"/>
          <w:sz w:val="28"/>
          <w:szCs w:val="32"/>
        </w:rPr>
        <w:t>、学习实践活动与计划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40分</w:t>
      </w:r>
      <w:r>
        <w:rPr>
          <w:rFonts w:hint="default" w:ascii="Times New Roman" w:hAnsi="Times New Roman" w:eastAsia="宋体" w:cs="Times New Roman"/>
          <w:sz w:val="28"/>
          <w:szCs w:val="32"/>
        </w:rPr>
        <w:t>、动态调整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20分，详见附件《</w:t>
      </w:r>
      <w:r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  <w:t>生涯发展报告</w:t>
      </w:r>
      <w:r>
        <w:rPr>
          <w:rFonts w:hint="default" w:ascii="Times New Roman" w:hAnsi="Times New Roman" w:eastAsia="宋体" w:cs="Times New Roman"/>
          <w:sz w:val="28"/>
          <w:szCs w:val="32"/>
        </w:rPr>
        <w:t>》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模板和评分标准</w:t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t>。</w:t>
      </w:r>
    </w:p>
    <w:p w14:paraId="47275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</w:pPr>
    </w:p>
    <w:p w14:paraId="02EF5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32"/>
          <w:lang w:val="en-US" w:eastAsia="zh-CN"/>
        </w:rPr>
        <w:t>二、考核截止时间</w:t>
      </w:r>
    </w:p>
    <w:p w14:paraId="77A54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32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32"/>
        </w:rPr>
        <w:t>月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32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32"/>
        </w:rPr>
        <w:t>日</w:t>
      </w:r>
      <w:r>
        <w:rPr>
          <w:rFonts w:hint="default" w:ascii="Times New Roman" w:hAnsi="Times New Roman" w:eastAsia="宋体" w:cs="Times New Roman"/>
          <w:sz w:val="28"/>
          <w:szCs w:val="32"/>
        </w:rPr>
        <w:t>前</w:t>
      </w:r>
      <w:r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  <w:t>以PDF电子文件上交，文件名“学号+姓名+职业规划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补考</w:t>
      </w:r>
      <w:r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  <w:t>”发送邮件至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原授课教师</w:t>
      </w:r>
      <w:r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  <w:t>。</w:t>
      </w:r>
    </w:p>
    <w:p w14:paraId="652EF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</w:pPr>
    </w:p>
    <w:p w14:paraId="2724F8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2"/>
          <w:lang w:val="en-US" w:eastAsia="zh-CN"/>
        </w:rPr>
        <w:t>三、答疑安排</w:t>
      </w:r>
    </w:p>
    <w:p w14:paraId="04439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3月6日前，由补考学生自行联系原授课教师，预约答疑。</w:t>
      </w:r>
    </w:p>
    <w:p w14:paraId="3C248E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</w:pPr>
    </w:p>
    <w:p w14:paraId="44CD4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</w:pPr>
    </w:p>
    <w:p w14:paraId="226B1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学生发展与服务中心</w:t>
      </w:r>
    </w:p>
    <w:p w14:paraId="04955E3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default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 xml:space="preserve">2026年2月28日  </w:t>
      </w:r>
    </w:p>
    <w:p w14:paraId="786BB767">
      <w:pP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  <w:br w:type="page"/>
      </w:r>
    </w:p>
    <w:p w14:paraId="677F8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default" w:ascii="Times New Roman" w:hAnsi="Times New Roman" w:eastAsia="宋体" w:cs="Times New Roman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32"/>
          <w:szCs w:val="40"/>
          <w:lang w:val="en-US" w:eastAsia="zh-CN"/>
        </w:rPr>
        <w:t>附件1模板</w:t>
      </w:r>
    </w:p>
    <w:p w14:paraId="172DA6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default" w:ascii="Times New Roman" w:hAnsi="Times New Roman" w:eastAsia="宋体" w:cs="Times New Roman"/>
          <w:b/>
          <w:bCs/>
          <w:sz w:val="32"/>
          <w:szCs w:val="40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40"/>
          <w:lang w:val="en-US" w:eastAsia="zh-CN"/>
        </w:rPr>
        <w:t>《</w:t>
      </w:r>
      <w:r>
        <w:rPr>
          <w:rFonts w:hint="eastAsia" w:ascii="Times New Roman" w:hAnsi="Times New Roman" w:eastAsia="宋体" w:cs="Times New Roman"/>
          <w:b/>
          <w:bCs/>
          <w:sz w:val="32"/>
          <w:szCs w:val="40"/>
          <w:lang w:val="en-US" w:eastAsia="zh-CN"/>
        </w:rPr>
        <w:t>生涯发展</w:t>
      </w:r>
      <w:r>
        <w:rPr>
          <w:rFonts w:hint="default" w:ascii="Times New Roman" w:hAnsi="Times New Roman" w:eastAsia="宋体" w:cs="Times New Roman"/>
          <w:b/>
          <w:bCs/>
          <w:sz w:val="32"/>
          <w:szCs w:val="40"/>
          <w:lang w:val="en-US" w:eastAsia="zh-CN"/>
        </w:rPr>
        <w:t>报告》作品名称：</w:t>
      </w:r>
      <w:r>
        <w:rPr>
          <w:rFonts w:hint="default" w:ascii="Times New Roman" w:hAnsi="Times New Roman" w:eastAsia="宋体" w:cs="Times New Roman"/>
          <w:b/>
          <w:bCs/>
          <w:sz w:val="32"/>
          <w:szCs w:val="40"/>
          <w:u w:val="single"/>
          <w:lang w:val="en-US" w:eastAsia="zh-CN"/>
        </w:rPr>
        <w:t xml:space="preserve">                         </w:t>
      </w:r>
    </w:p>
    <w:p w14:paraId="73758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40"/>
          <w:u w:val="single"/>
          <w:lang w:val="en-US" w:eastAsia="zh-CN"/>
        </w:rPr>
        <w:t xml:space="preserve">                                                   </w:t>
      </w:r>
    </w:p>
    <w:tbl>
      <w:tblPr>
        <w:tblStyle w:val="7"/>
        <w:tblW w:w="843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3223"/>
        <w:gridCol w:w="1667"/>
        <w:gridCol w:w="2131"/>
      </w:tblGrid>
      <w:tr w14:paraId="26521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</w:tcPr>
          <w:p w14:paraId="2B26B68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distribute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lang w:val="en-US" w:eastAsia="zh-CN"/>
              </w:rPr>
              <w:t>学院</w:t>
            </w:r>
          </w:p>
        </w:tc>
        <w:tc>
          <w:tcPr>
            <w:tcW w:w="3223" w:type="dxa"/>
            <w:tcBorders>
              <w:bottom w:val="single" w:color="auto" w:sz="4" w:space="0"/>
            </w:tcBorders>
          </w:tcPr>
          <w:p w14:paraId="02C093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4399D7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distribute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lang w:val="en-US" w:eastAsia="zh-CN"/>
              </w:rPr>
              <w:t>班级</w:t>
            </w:r>
          </w:p>
        </w:tc>
        <w:tc>
          <w:tcPr>
            <w:tcW w:w="2131" w:type="dxa"/>
            <w:tcBorders>
              <w:bottom w:val="single" w:color="auto" w:sz="4" w:space="0"/>
            </w:tcBorders>
          </w:tcPr>
          <w:p w14:paraId="08D761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141FDA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</w:tcPr>
          <w:p w14:paraId="01C9DC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distribute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lang w:val="en-US" w:eastAsia="zh-CN"/>
              </w:rPr>
              <w:t>专业</w:t>
            </w:r>
          </w:p>
        </w:tc>
        <w:tc>
          <w:tcPr>
            <w:tcW w:w="3223" w:type="dxa"/>
            <w:tcBorders>
              <w:top w:val="single" w:color="auto" w:sz="4" w:space="0"/>
              <w:bottom w:val="single" w:color="auto" w:sz="4" w:space="0"/>
            </w:tcBorders>
          </w:tcPr>
          <w:p w14:paraId="44817C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51EC27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distribute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lang w:val="en-US" w:eastAsia="zh-CN"/>
              </w:rPr>
              <w:t>学号</w:t>
            </w:r>
          </w:p>
        </w:tc>
        <w:tc>
          <w:tcPr>
            <w:tcW w:w="2131" w:type="dxa"/>
            <w:tcBorders>
              <w:top w:val="single" w:color="auto" w:sz="4" w:space="0"/>
              <w:bottom w:val="single" w:color="auto" w:sz="4" w:space="0"/>
            </w:tcBorders>
          </w:tcPr>
          <w:p w14:paraId="6297D8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4287C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</w:tcPr>
          <w:p w14:paraId="7D860E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distribute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lang w:val="en-US" w:eastAsia="zh-CN"/>
              </w:rPr>
              <w:t>姓名</w:t>
            </w:r>
          </w:p>
        </w:tc>
        <w:tc>
          <w:tcPr>
            <w:tcW w:w="3223" w:type="dxa"/>
            <w:tcBorders>
              <w:top w:val="single" w:color="auto" w:sz="4" w:space="0"/>
              <w:bottom w:val="single" w:color="auto" w:sz="4" w:space="0"/>
            </w:tcBorders>
          </w:tcPr>
          <w:p w14:paraId="0279566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667" w:type="dxa"/>
          </w:tcPr>
          <w:p w14:paraId="60531C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distribute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lang w:val="en-US" w:eastAsia="zh-CN"/>
              </w:rPr>
              <w:t>性别</w:t>
            </w:r>
          </w:p>
        </w:tc>
        <w:tc>
          <w:tcPr>
            <w:tcW w:w="2131" w:type="dxa"/>
            <w:tcBorders>
              <w:top w:val="single" w:color="auto" w:sz="4" w:space="0"/>
              <w:bottom w:val="single" w:color="auto" w:sz="4" w:space="0"/>
            </w:tcBorders>
          </w:tcPr>
          <w:p w14:paraId="63EBA5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447E8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2" w:type="dxa"/>
          </w:tcPr>
          <w:p w14:paraId="74CDEBD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distribute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u w:val="none"/>
                <w:lang w:val="en-US" w:eastAsia="zh-CN"/>
              </w:rPr>
              <w:t>目标职业</w:t>
            </w:r>
          </w:p>
        </w:tc>
        <w:tc>
          <w:tcPr>
            <w:tcW w:w="7021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5B0EB0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7E9E27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</w:p>
    <w:p w14:paraId="2E214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</w:p>
    <w:p w14:paraId="11B5D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</w:p>
    <w:sdt>
      <w:sdtPr>
        <w:rPr>
          <w:rFonts w:hint="default" w:ascii="Times New Roman" w:hAnsi="Times New Roman" w:eastAsia="宋体" w:cs="Times New Roman"/>
          <w:b/>
          <w:bCs/>
          <w:kern w:val="2"/>
          <w:sz w:val="24"/>
          <w:szCs w:val="32"/>
          <w:lang w:val="en-US" w:eastAsia="zh-CN" w:bidi="ar-SA"/>
        </w:rPr>
        <w:id w:val="147483569"/>
        <w15:color w:val="DBDBDB"/>
        <w:docPartObj>
          <w:docPartGallery w:val="Table of Contents"/>
          <w:docPartUnique/>
        </w:docPartObj>
      </w:sdtPr>
      <w:sdtEndPr>
        <w:rPr>
          <w:rFonts w:hint="default" w:ascii="Times New Roman" w:hAnsi="Times New Roman" w:eastAsia="宋体" w:cs="Times New Roman"/>
          <w:b/>
          <w:bCs/>
          <w:color w:val="000000"/>
          <w:kern w:val="0"/>
          <w:sz w:val="21"/>
          <w:szCs w:val="22"/>
          <w:lang w:val="en-US" w:eastAsia="zh-CN" w:bidi="ar"/>
        </w:rPr>
      </w:sdtEndPr>
      <w:sdtContent>
        <w:p w14:paraId="16C5A009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0" w:beforeLines="0" w:after="0" w:afterLines="0" w:line="360" w:lineRule="auto"/>
            <w:ind w:left="0" w:leftChars="0" w:right="0" w:rightChars="0" w:firstLine="0" w:firstLineChars="0"/>
            <w:jc w:val="center"/>
            <w:textAlignment w:val="auto"/>
            <w:rPr>
              <w:rFonts w:hint="default" w:ascii="Times New Roman" w:hAnsi="Times New Roman" w:eastAsia="宋体" w:cs="Times New Roman"/>
              <w:b/>
              <w:bCs/>
              <w:sz w:val="40"/>
              <w:szCs w:val="40"/>
            </w:rPr>
          </w:pPr>
          <w:r>
            <w:rPr>
              <w:rFonts w:hint="default" w:ascii="Times New Roman" w:hAnsi="Times New Roman" w:eastAsia="宋体" w:cs="Times New Roman"/>
              <w:b/>
              <w:bCs/>
              <w:sz w:val="36"/>
              <w:szCs w:val="36"/>
            </w:rPr>
            <w:t>目</w:t>
          </w:r>
          <w:r>
            <w:rPr>
              <w:rFonts w:hint="default" w:ascii="Times New Roman" w:hAnsi="Times New Roman" w:eastAsia="宋体" w:cs="Times New Roman"/>
              <w:b/>
              <w:bCs/>
              <w:sz w:val="36"/>
              <w:szCs w:val="36"/>
              <w:lang w:val="en-US" w:eastAsia="zh-CN"/>
            </w:rPr>
            <w:t xml:space="preserve">  </w:t>
          </w:r>
          <w:r>
            <w:rPr>
              <w:rFonts w:hint="default" w:ascii="Times New Roman" w:hAnsi="Times New Roman" w:eastAsia="宋体" w:cs="Times New Roman"/>
              <w:b/>
              <w:bCs/>
              <w:sz w:val="36"/>
              <w:szCs w:val="36"/>
            </w:rPr>
            <w:t>录</w:t>
          </w:r>
        </w:p>
        <w:p w14:paraId="699948B5">
          <w:pPr>
            <w:pStyle w:val="4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instrText xml:space="preserve">TOC \o "1-3" \h \u </w:instrText>
          </w: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separate"/>
          </w: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 w:bidi="ar"/>
            </w:rPr>
            <w:instrText xml:space="preserve"> HYPERLINK \l _Toc15307 </w:instrText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 w:bidi="ar"/>
            </w:rPr>
            <w:fldChar w:fldCharType="separate"/>
          </w:r>
          <w:r>
            <w:rPr>
              <w:rFonts w:hint="eastAsia" w:ascii="Times New Roman" w:hAnsi="Times New Roman" w:eastAsia="宋体" w:cs="Times New Roman"/>
              <w:kern w:val="0"/>
              <w:sz w:val="28"/>
              <w:szCs w:val="28"/>
              <w:lang w:val="en-US" w:eastAsia="zh-CN"/>
            </w:rPr>
            <w:t xml:space="preserve">一、 </w:t>
          </w:r>
          <w:r>
            <w:rPr>
              <w:rFonts w:hint="default" w:ascii="Times New Roman" w:hAnsi="Times New Roman" w:eastAsia="宋体" w:cs="Times New Roman"/>
              <w:bCs/>
              <w:sz w:val="28"/>
              <w:szCs w:val="28"/>
              <w:lang w:val="en-US" w:eastAsia="zh-CN"/>
            </w:rPr>
            <w:t>职业</w:t>
          </w:r>
          <w:r>
            <w:rPr>
              <w:rFonts w:hint="eastAsia" w:ascii="Times New Roman" w:hAnsi="Times New Roman" w:eastAsia="宋体" w:cs="Times New Roman"/>
              <w:bCs/>
              <w:sz w:val="28"/>
              <w:szCs w:val="28"/>
              <w:lang w:val="en-US" w:eastAsia="zh-CN"/>
            </w:rPr>
            <w:t>目标</w:t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eastAsia="zh-CN"/>
            </w:rPr>
            <w:t>（</w:t>
          </w:r>
          <w:r>
            <w:rPr>
              <w:rFonts w:hint="eastAsia" w:ascii="Times New Roman" w:hAnsi="Times New Roman" w:eastAsia="宋体" w:cs="Times New Roman"/>
              <w:kern w:val="0"/>
              <w:sz w:val="28"/>
              <w:szCs w:val="28"/>
              <w:lang w:val="en-US" w:eastAsia="zh-CN"/>
            </w:rPr>
            <w:t>40</w:t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/>
            </w:rPr>
            <w:t>分）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_Toc15307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</w:t>
          </w:r>
          <w:r>
            <w:rPr>
              <w:sz w:val="28"/>
              <w:szCs w:val="28"/>
            </w:rPr>
            <w:fldChar w:fldCharType="end"/>
          </w: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end"/>
          </w:r>
        </w:p>
        <w:p w14:paraId="6590CAF1">
          <w:pPr>
            <w:pStyle w:val="5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 w:bidi="ar"/>
            </w:rPr>
            <w:instrText xml:space="preserve"> HYPERLINK \l _Toc6369 </w:instrText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 w:bidi="ar"/>
            </w:rPr>
            <w:fldChar w:fldCharType="separate"/>
          </w:r>
          <w:r>
            <w:rPr>
              <w:rFonts w:hint="eastAsia" w:ascii="Times New Roman" w:hAnsi="Times New Roman" w:eastAsia="宋体" w:cs="Times New Roman"/>
              <w:bCs/>
              <w:sz w:val="28"/>
              <w:szCs w:val="28"/>
              <w:lang w:val="en-US" w:eastAsia="zh-CN"/>
            </w:rPr>
            <w:t>1.目标职业的由来（10分）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_Toc6369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</w:t>
          </w:r>
          <w:r>
            <w:rPr>
              <w:sz w:val="28"/>
              <w:szCs w:val="28"/>
            </w:rPr>
            <w:fldChar w:fldCharType="end"/>
          </w: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end"/>
          </w:r>
        </w:p>
        <w:p w14:paraId="0767780C">
          <w:pPr>
            <w:pStyle w:val="5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 w:bidi="ar"/>
            </w:rPr>
            <w:instrText xml:space="preserve"> HYPERLINK \l _Toc19152 </w:instrText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 w:bidi="ar"/>
            </w:rPr>
            <w:fldChar w:fldCharType="separate"/>
          </w:r>
          <w:r>
            <w:rPr>
              <w:rFonts w:hint="eastAsia" w:ascii="Times New Roman" w:hAnsi="Times New Roman" w:eastAsia="宋体" w:cs="Times New Roman"/>
              <w:bCs/>
              <w:sz w:val="28"/>
              <w:szCs w:val="28"/>
              <w:lang w:val="en-US" w:eastAsia="zh-CN"/>
            </w:rPr>
            <w:t>2.择业就业观（10分）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_Toc19152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</w:t>
          </w:r>
          <w:r>
            <w:rPr>
              <w:sz w:val="28"/>
              <w:szCs w:val="28"/>
            </w:rPr>
            <w:fldChar w:fldCharType="end"/>
          </w: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end"/>
          </w:r>
        </w:p>
        <w:p w14:paraId="1B7AE3DC">
          <w:pPr>
            <w:pStyle w:val="5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 w:bidi="ar"/>
            </w:rPr>
            <w:instrText xml:space="preserve"> HYPERLINK \l _Toc5858 </w:instrText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 w:bidi="ar"/>
            </w:rPr>
            <w:fldChar w:fldCharType="separate"/>
          </w:r>
          <w:r>
            <w:rPr>
              <w:rFonts w:hint="eastAsia" w:ascii="宋体" w:hAnsi="宋体" w:eastAsia="宋体" w:cs="宋体"/>
              <w:bCs/>
              <w:kern w:val="0"/>
              <w:sz w:val="28"/>
              <w:szCs w:val="28"/>
              <w:lang w:val="en-US" w:eastAsia="zh-CN"/>
            </w:rPr>
            <w:t>3.目标职业要求（20分）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_Toc5858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1</w:t>
          </w:r>
          <w:r>
            <w:rPr>
              <w:sz w:val="28"/>
              <w:szCs w:val="28"/>
            </w:rPr>
            <w:fldChar w:fldCharType="end"/>
          </w: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end"/>
          </w:r>
        </w:p>
        <w:p w14:paraId="0DD31860">
          <w:pPr>
            <w:pStyle w:val="4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 w:bidi="ar"/>
            </w:rPr>
            <w:instrText xml:space="preserve"> HYPERLINK \l _Toc5313 </w:instrText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 w:bidi="ar"/>
            </w:rPr>
            <w:fldChar w:fldCharType="separate"/>
          </w:r>
          <w:r>
            <w:rPr>
              <w:rFonts w:hint="eastAsia" w:ascii="Times New Roman" w:hAnsi="Times New Roman" w:eastAsia="宋体" w:cs="Times New Roman"/>
              <w:bCs/>
              <w:sz w:val="28"/>
              <w:szCs w:val="28"/>
              <w:lang w:val="en-US"/>
            </w:rPr>
            <w:t xml:space="preserve">二、 </w:t>
          </w:r>
          <w:r>
            <w:rPr>
              <w:rFonts w:hint="eastAsia" w:ascii="Times New Roman" w:hAnsi="Times New Roman" w:eastAsia="宋体" w:cs="Times New Roman"/>
              <w:bCs/>
              <w:kern w:val="0"/>
              <w:sz w:val="28"/>
              <w:szCs w:val="28"/>
              <w:lang w:val="en-US" w:eastAsia="zh-CN"/>
            </w:rPr>
            <w:t>学习实践活动与计划</w:t>
          </w:r>
          <w:r>
            <w:rPr>
              <w:rFonts w:hint="default" w:ascii="Times New Roman" w:hAnsi="Times New Roman" w:eastAsia="宋体" w:cs="Times New Roman"/>
              <w:bCs/>
              <w:kern w:val="0"/>
              <w:sz w:val="28"/>
              <w:szCs w:val="28"/>
              <w:lang w:val="en-US" w:eastAsia="zh-CN"/>
            </w:rPr>
            <w:t>（</w:t>
          </w:r>
          <w:r>
            <w:rPr>
              <w:rFonts w:hint="eastAsia" w:ascii="Times New Roman" w:hAnsi="Times New Roman" w:eastAsia="宋体" w:cs="Times New Roman"/>
              <w:bCs/>
              <w:kern w:val="0"/>
              <w:sz w:val="28"/>
              <w:szCs w:val="28"/>
              <w:lang w:val="en-US" w:eastAsia="zh-CN"/>
            </w:rPr>
            <w:t>40</w:t>
          </w:r>
          <w:r>
            <w:rPr>
              <w:rFonts w:hint="default" w:ascii="Times New Roman" w:hAnsi="Times New Roman" w:eastAsia="宋体" w:cs="Times New Roman"/>
              <w:bCs/>
              <w:kern w:val="0"/>
              <w:sz w:val="28"/>
              <w:szCs w:val="28"/>
              <w:lang w:val="en-US" w:eastAsia="zh-CN"/>
            </w:rPr>
            <w:t>分）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_Toc5313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2</w:t>
          </w:r>
          <w:r>
            <w:rPr>
              <w:sz w:val="28"/>
              <w:szCs w:val="28"/>
            </w:rPr>
            <w:fldChar w:fldCharType="end"/>
          </w: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end"/>
          </w:r>
        </w:p>
        <w:p w14:paraId="6CAEBCFA">
          <w:pPr>
            <w:pStyle w:val="5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 w:bidi="ar"/>
            </w:rPr>
            <w:instrText xml:space="preserve"> HYPERLINK \l _Toc7635 </w:instrText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 w:bidi="ar"/>
            </w:rPr>
            <w:fldChar w:fldCharType="separate"/>
          </w:r>
          <w:r>
            <w:rPr>
              <w:rFonts w:hint="eastAsia" w:ascii="Times New Roman" w:hAnsi="Times New Roman" w:eastAsia="宋体" w:cs="Times New Roman"/>
              <w:bCs/>
              <w:sz w:val="28"/>
              <w:szCs w:val="28"/>
              <w:lang w:val="en-US" w:eastAsia="zh-CN"/>
            </w:rPr>
            <w:t>1.综合素质提升计划（20分）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_Toc7635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2</w:t>
          </w:r>
          <w:r>
            <w:rPr>
              <w:sz w:val="28"/>
              <w:szCs w:val="28"/>
            </w:rPr>
            <w:fldChar w:fldCharType="end"/>
          </w: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end"/>
          </w:r>
        </w:p>
        <w:p w14:paraId="36344883">
          <w:pPr>
            <w:pStyle w:val="5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 w:bidi="ar"/>
            </w:rPr>
            <w:instrText xml:space="preserve"> HYPERLINK \l _Toc16317 </w:instrText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 w:bidi="ar"/>
            </w:rPr>
            <w:fldChar w:fldCharType="separate"/>
          </w:r>
          <w:r>
            <w:rPr>
              <w:rFonts w:hint="eastAsia" w:ascii="Times New Roman" w:hAnsi="Times New Roman" w:eastAsia="宋体" w:cs="Times New Roman"/>
              <w:bCs/>
              <w:sz w:val="28"/>
              <w:szCs w:val="28"/>
              <w:lang w:val="en-US" w:eastAsia="zh-CN"/>
            </w:rPr>
            <w:t>2.专业能力提升计划（20分）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_Toc16317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2</w:t>
          </w:r>
          <w:r>
            <w:rPr>
              <w:sz w:val="28"/>
              <w:szCs w:val="28"/>
            </w:rPr>
            <w:fldChar w:fldCharType="end"/>
          </w: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end"/>
          </w:r>
        </w:p>
        <w:p w14:paraId="3A2C1FF6">
          <w:pPr>
            <w:pStyle w:val="4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 w:bidi="ar"/>
            </w:rPr>
            <w:instrText xml:space="preserve"> HYPERLINK \l _Toc4877 </w:instrText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 w:bidi="ar"/>
            </w:rPr>
            <w:fldChar w:fldCharType="separate"/>
          </w:r>
          <w:r>
            <w:rPr>
              <w:rFonts w:hint="eastAsia" w:ascii="Times New Roman" w:hAnsi="Times New Roman" w:eastAsia="宋体" w:cs="Times New Roman"/>
              <w:bCs w:val="0"/>
              <w:sz w:val="28"/>
              <w:szCs w:val="28"/>
              <w:lang w:val="en-US" w:eastAsia="zh-CN"/>
            </w:rPr>
            <w:t xml:space="preserve">三、 </w:t>
          </w:r>
          <w:r>
            <w:rPr>
              <w:rFonts w:hint="default" w:ascii="Times New Roman" w:hAnsi="Times New Roman" w:eastAsia="宋体" w:cs="Times New Roman"/>
              <w:bCs/>
              <w:kern w:val="0"/>
              <w:sz w:val="28"/>
              <w:szCs w:val="28"/>
              <w:lang w:val="en-US" w:eastAsia="zh-CN"/>
            </w:rPr>
            <w:t>动态调整</w:t>
          </w:r>
          <w:r>
            <w:rPr>
              <w:rFonts w:hint="eastAsia" w:ascii="Times New Roman" w:hAnsi="Times New Roman" w:eastAsia="宋体" w:cs="Times New Roman"/>
              <w:bCs/>
              <w:kern w:val="0"/>
              <w:sz w:val="28"/>
              <w:szCs w:val="28"/>
              <w:lang w:val="en-US" w:eastAsia="zh-CN"/>
            </w:rPr>
            <w:t>（20分）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_Toc4877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end"/>
          </w:r>
        </w:p>
        <w:p w14:paraId="7437D304">
          <w:pPr>
            <w:pStyle w:val="5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 w:bidi="ar"/>
            </w:rPr>
            <w:instrText xml:space="preserve"> HYPERLINK \l _Toc23720 </w:instrText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 w:bidi="ar"/>
            </w:rPr>
            <w:fldChar w:fldCharType="separate"/>
          </w:r>
          <w:r>
            <w:rPr>
              <w:rFonts w:hint="eastAsia" w:ascii="Times New Roman" w:hAnsi="Times New Roman" w:eastAsia="宋体" w:cs="Times New Roman"/>
              <w:bCs/>
              <w:sz w:val="28"/>
              <w:szCs w:val="28"/>
              <w:lang w:val="en-US" w:eastAsia="zh-CN"/>
            </w:rPr>
            <w:t>1.综合素质提升调整方案（5分）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_Toc23720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end"/>
          </w:r>
        </w:p>
        <w:p w14:paraId="47F75870">
          <w:pPr>
            <w:pStyle w:val="5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 w:bidi="ar"/>
            </w:rPr>
            <w:instrText xml:space="preserve"> HYPERLINK \l _Toc10532 </w:instrText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 w:bidi="ar"/>
            </w:rPr>
            <w:fldChar w:fldCharType="separate"/>
          </w:r>
          <w:r>
            <w:rPr>
              <w:rFonts w:hint="eastAsia" w:ascii="Times New Roman" w:hAnsi="Times New Roman" w:eastAsia="宋体" w:cs="Times New Roman"/>
              <w:bCs/>
              <w:sz w:val="28"/>
              <w:szCs w:val="28"/>
              <w:lang w:val="en-US" w:eastAsia="zh-CN"/>
            </w:rPr>
            <w:t>2.专业能力提升调整方案（5分）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_Toc10532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end"/>
          </w:r>
        </w:p>
        <w:p w14:paraId="00153417">
          <w:pPr>
            <w:pStyle w:val="5"/>
            <w:tabs>
              <w:tab w:val="right" w:leader="dot" w:pos="8306"/>
            </w:tabs>
            <w:rPr>
              <w:sz w:val="28"/>
              <w:szCs w:val="28"/>
            </w:rPr>
          </w:pP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 w:bidi="ar"/>
            </w:rPr>
            <w:instrText xml:space="preserve"> HYPERLINK \l _Toc11261 </w:instrText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 w:bidi="ar"/>
            </w:rPr>
            <w:fldChar w:fldCharType="separate"/>
          </w:r>
          <w:r>
            <w:rPr>
              <w:rFonts w:hint="eastAsia" w:ascii="Times New Roman" w:hAnsi="Times New Roman" w:eastAsia="宋体" w:cs="Times New Roman"/>
              <w:bCs/>
              <w:sz w:val="28"/>
              <w:szCs w:val="28"/>
              <w:lang w:val="en-US" w:eastAsia="zh-CN"/>
            </w:rPr>
            <w:t>3.备选职业（5分）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_Toc11261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end"/>
          </w:r>
        </w:p>
        <w:p w14:paraId="69BB9ADF">
          <w:pPr>
            <w:pStyle w:val="5"/>
            <w:tabs>
              <w:tab w:val="right" w:leader="dot" w:pos="8306"/>
            </w:tabs>
          </w:pP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begin"/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 w:bidi="ar"/>
            </w:rPr>
            <w:instrText xml:space="preserve"> HYPERLINK \l _Toc32246 </w:instrText>
          </w:r>
          <w:r>
            <w:rPr>
              <w:rFonts w:hint="default" w:ascii="Times New Roman" w:hAnsi="Times New Roman" w:eastAsia="宋体" w:cs="Times New Roman"/>
              <w:kern w:val="0"/>
              <w:sz w:val="28"/>
              <w:szCs w:val="28"/>
              <w:lang w:val="en-US" w:eastAsia="zh-CN" w:bidi="ar"/>
            </w:rPr>
            <w:fldChar w:fldCharType="separate"/>
          </w:r>
          <w:r>
            <w:rPr>
              <w:rFonts w:hint="eastAsia" w:ascii="Times New Roman" w:hAnsi="Times New Roman" w:eastAsia="宋体" w:cs="Times New Roman"/>
              <w:bCs/>
              <w:sz w:val="28"/>
              <w:szCs w:val="28"/>
              <w:lang w:val="en-US" w:eastAsia="zh-CN"/>
            </w:rPr>
            <w:t>4.整体作品（5分）</w:t>
          </w:r>
          <w:r>
            <w:rPr>
              <w:sz w:val="28"/>
              <w:szCs w:val="28"/>
            </w:rPr>
            <w:tab/>
          </w: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 xml:space="preserve"> PAGEREF _Toc32246 \h </w:instrText>
          </w:r>
          <w:r>
            <w:rPr>
              <w:sz w:val="28"/>
              <w:szCs w:val="28"/>
            </w:rPr>
            <w:fldChar w:fldCharType="separate"/>
          </w:r>
          <w:r>
            <w:rPr>
              <w:sz w:val="28"/>
              <w:szCs w:val="28"/>
            </w:rPr>
            <w:t>3</w:t>
          </w:r>
          <w:r>
            <w:rPr>
              <w:sz w:val="28"/>
              <w:szCs w:val="28"/>
            </w:rPr>
            <w:fldChar w:fldCharType="end"/>
          </w:r>
          <w:r>
            <w:rPr>
              <w:rFonts w:hint="default" w:ascii="Times New Roman" w:hAnsi="Times New Roman" w:eastAsia="宋体" w:cs="Times New Roman"/>
              <w:color w:val="000000"/>
              <w:kern w:val="0"/>
              <w:sz w:val="28"/>
              <w:szCs w:val="28"/>
              <w:lang w:val="en-US" w:eastAsia="zh-CN" w:bidi="ar"/>
            </w:rPr>
            <w:fldChar w:fldCharType="end"/>
          </w:r>
        </w:p>
        <w:p w14:paraId="0EDEF167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ind w:firstLine="0"/>
            <w:jc w:val="both"/>
            <w:textAlignment w:val="auto"/>
            <w:outlineLvl w:val="0"/>
            <w:rPr>
              <w:rFonts w:hint="default" w:ascii="Times New Roman" w:hAnsi="Times New Roman" w:eastAsia="宋体" w:cs="Times New Roman"/>
              <w:color w:val="000000"/>
              <w:kern w:val="0"/>
              <w:sz w:val="22"/>
              <w:szCs w:val="22"/>
              <w:lang w:val="en-US" w:eastAsia="zh-CN" w:bidi="ar"/>
            </w:rPr>
            <w:sectPr>
              <w:pgSz w:w="11906" w:h="16838"/>
              <w:pgMar w:top="1440" w:right="1800" w:bottom="1440" w:left="1800" w:header="851" w:footer="992" w:gutter="0"/>
              <w:cols w:space="425" w:num="1"/>
              <w:docGrid w:type="lines" w:linePitch="312" w:charSpace="0"/>
            </w:sectPr>
          </w:pPr>
          <w:r>
            <w:rPr>
              <w:rFonts w:hint="default" w:ascii="Times New Roman" w:hAnsi="Times New Roman" w:eastAsia="宋体" w:cs="Times New Roman"/>
              <w:color w:val="000000"/>
              <w:kern w:val="0"/>
              <w:szCs w:val="28"/>
              <w:lang w:val="en-US" w:eastAsia="zh-CN" w:bidi="ar"/>
            </w:rPr>
            <w:fldChar w:fldCharType="end"/>
          </w:r>
        </w:p>
      </w:sdtContent>
    </w:sdt>
    <w:p w14:paraId="46BDB36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2" w:firstLineChars="200"/>
        <w:jc w:val="left"/>
        <w:textAlignment w:val="auto"/>
        <w:outlineLvl w:val="0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</w:pPr>
      <w:bookmarkStart w:id="0" w:name="_Toc15307"/>
      <w:r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  <w:t>职业</w:t>
      </w: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目标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40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分）</w:t>
      </w:r>
      <w:bookmarkEnd w:id="0"/>
    </w:p>
    <w:p w14:paraId="7F637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outlineLvl w:val="1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bookmarkStart w:id="1" w:name="_Toc6369"/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1.目标职业的由来（10分）</w:t>
      </w:r>
      <w:bookmarkEnd w:id="1"/>
    </w:p>
    <w:p w14:paraId="5BF3F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评分标准1-1：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结合所学专业多渠道了解相关行业发展趋势和就业市场需求，综合分析个人能力优势、兴趣特长等，合理设定职业目标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，10分。</w:t>
      </w:r>
    </w:p>
    <w:p w14:paraId="1F5DE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</w:p>
    <w:p w14:paraId="7507ED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</w:p>
    <w:p w14:paraId="6BEC40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outlineLvl w:val="1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bookmarkStart w:id="2" w:name="_Toc19152"/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2.择业就业观（10分）</w:t>
      </w:r>
      <w:bookmarkEnd w:id="2"/>
    </w:p>
    <w:p w14:paraId="33982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包含行业背景含政策、社会价值。</w:t>
      </w:r>
    </w:p>
    <w:p w14:paraId="494E4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评分标准1-2：</w:t>
      </w:r>
      <w:r>
        <w:rPr>
          <w:rFonts w:hint="eastAsia" w:ascii="宋体" w:hAnsi="宋体" w:eastAsia="宋体" w:cs="宋体"/>
          <w:sz w:val="28"/>
          <w:szCs w:val="28"/>
        </w:rPr>
        <w:t>职业目标能够将个人理想与国家需要、经济社会发展相结合，体现正确的择业就业观念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  <w:t>，10分。</w:t>
      </w:r>
    </w:p>
    <w:p w14:paraId="526D71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</w:p>
    <w:p w14:paraId="2834F1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</w:p>
    <w:p w14:paraId="56B1E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outlineLvl w:val="1"/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/>
        </w:rPr>
      </w:pPr>
      <w:bookmarkStart w:id="3" w:name="_Toc5858"/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/>
        </w:rPr>
        <w:t>3.目标职业要求（20分）</w:t>
      </w:r>
      <w:bookmarkEnd w:id="3"/>
    </w:p>
    <w:p w14:paraId="594AF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详细介绍该职业具体工作内容和要求。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通过静态探索与动态探索，准确认识目标职业在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综合素质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、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专业</w:t>
      </w:r>
      <w:r>
        <w:rPr>
          <w:rFonts w:hint="default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能力等方面的要求，科学分析个人现实情况与目标要求的差距。</w:t>
      </w:r>
    </w:p>
    <w:p w14:paraId="77358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评分标准1-3：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 w:bidi="ar"/>
        </w:rPr>
        <w:t>具体工作内容5分，</w:t>
      </w:r>
      <w:r>
        <w:rPr>
          <w:rFonts w:hint="eastAsia" w:ascii="Times New Roman" w:hAnsi="Times New Roman" w:eastAsia="宋体" w:cs="Times New Roman"/>
          <w:color w:val="000000"/>
          <w:kern w:val="0"/>
          <w:sz w:val="28"/>
          <w:szCs w:val="28"/>
          <w:lang w:val="en-US" w:eastAsia="zh-CN"/>
        </w:rPr>
        <w:t>对综合素质的要求5分，对专业能力方面的要求5分，动态探索生涯人物访谈5分（访谈人物2分/人，最高5分）。</w:t>
      </w:r>
    </w:p>
    <w:p w14:paraId="21B9D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6"/>
        </w:rPr>
      </w:pPr>
    </w:p>
    <w:p w14:paraId="38202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6"/>
        </w:rPr>
      </w:pPr>
    </w:p>
    <w:p w14:paraId="077F8DDD">
      <w:pPr>
        <w:keepNext w:val="0"/>
        <w:keepLines w:val="0"/>
        <w:pageBreakBefore w:val="0"/>
        <w:widowControl w:val="0"/>
        <w:tabs>
          <w:tab w:val="left" w:pos="92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Times New Roman" w:hAnsi="Times New Roman" w:eastAsia="宋体" w:cs="Times New Roman"/>
          <w:sz w:val="28"/>
          <w:szCs w:val="36"/>
          <w:lang w:eastAsia="zh-CN"/>
        </w:rPr>
      </w:pPr>
    </w:p>
    <w:p w14:paraId="376E912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2" w:firstLineChars="200"/>
        <w:jc w:val="left"/>
        <w:textAlignment w:val="auto"/>
        <w:outlineLvl w:val="0"/>
        <w:rPr>
          <w:rFonts w:hint="default" w:ascii="Times New Roman" w:hAnsi="Times New Roman" w:eastAsia="宋体" w:cs="Times New Roman"/>
          <w:b/>
          <w:bCs/>
          <w:sz w:val="28"/>
          <w:szCs w:val="36"/>
          <w:lang w:val="en-US"/>
        </w:rPr>
      </w:pPr>
      <w:bookmarkStart w:id="4" w:name="_Toc5313"/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/>
        </w:rPr>
        <w:t>学习实践活动与计划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/>
        </w:rPr>
        <w:t>（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/>
        </w:rPr>
        <w:t>40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/>
        </w:rPr>
        <w:t>分）</w:t>
      </w:r>
      <w:bookmarkEnd w:id="4"/>
    </w:p>
    <w:p w14:paraId="66A761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围绕目标职业要求，结合学校育人特色和所学专业，利用学校及社会资源开展学习实践。学习实践行动取得阶段性标志性成果，接近职业目标要求。</w:t>
      </w:r>
    </w:p>
    <w:p w14:paraId="06049D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outlineLvl w:val="1"/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</w:pPr>
      <w:bookmarkStart w:id="5" w:name="_Toc7635"/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1.综合素质提升计划（20分）</w:t>
      </w:r>
      <w:bookmarkEnd w:id="5"/>
    </w:p>
    <w:p w14:paraId="7D9EE6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评分标准2-1：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综合素质方面提升的</w:t>
      </w: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具体行动（含计划）至少3个，每个5分；取得阶段性标志性成果，5分。</w:t>
      </w:r>
    </w:p>
    <w:p w14:paraId="7F5D3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模式：要包含时间、行动名称、收获、成果。</w:t>
      </w:r>
    </w:p>
    <w:p w14:paraId="3E0EE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</w:pPr>
    </w:p>
    <w:p w14:paraId="0788D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</w:pPr>
    </w:p>
    <w:p w14:paraId="6BF94FF8">
      <w:pPr>
        <w:keepNext w:val="0"/>
        <w:keepLines w:val="0"/>
        <w:pageBreakBefore w:val="0"/>
        <w:widowControl w:val="0"/>
        <w:tabs>
          <w:tab w:val="left" w:pos="3204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ab/>
      </w:r>
    </w:p>
    <w:p w14:paraId="39848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</w:pPr>
    </w:p>
    <w:p w14:paraId="7D91D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outlineLvl w:val="1"/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</w:pPr>
      <w:bookmarkStart w:id="6" w:name="_Toc16317"/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2.专业能力提升计划（20分）</w:t>
      </w:r>
      <w:bookmarkEnd w:id="6"/>
    </w:p>
    <w:p w14:paraId="6138C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评分标准2-2：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专业能力方面提升的</w:t>
      </w: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具体行动（含计划）至少3个，每个5分；取得阶段性标志性成果，5分。</w:t>
      </w:r>
    </w:p>
    <w:p w14:paraId="3AC92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模式：要包含时间、行动名称、收获、成果。</w:t>
      </w:r>
      <w:bookmarkStart w:id="12" w:name="_GoBack"/>
      <w:bookmarkEnd w:id="12"/>
    </w:p>
    <w:p w14:paraId="257D3D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</w:pPr>
    </w:p>
    <w:p w14:paraId="63E5C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</w:pPr>
    </w:p>
    <w:p w14:paraId="391D0D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</w:pPr>
    </w:p>
    <w:p w14:paraId="61D32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</w:pPr>
    </w:p>
    <w:p w14:paraId="65D5A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</w:pPr>
    </w:p>
    <w:p w14:paraId="5256D97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2" w:firstLineChars="200"/>
        <w:jc w:val="left"/>
        <w:textAlignment w:val="auto"/>
        <w:outlineLvl w:val="0"/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bookmarkStart w:id="7" w:name="_Toc4877"/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/>
        </w:rPr>
        <w:t>动态调整</w:t>
      </w: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/>
        </w:rPr>
        <w:t>（20分）</w:t>
      </w:r>
      <w:bookmarkEnd w:id="7"/>
    </w:p>
    <w:p w14:paraId="78157F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outlineLvl w:val="1"/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</w:pPr>
      <w:bookmarkStart w:id="8" w:name="_Toc23720"/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1.综合素质提升调整方案（5分）</w:t>
      </w:r>
      <w:bookmarkEnd w:id="8"/>
    </w:p>
    <w:p w14:paraId="4A0CCE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评分标准3-1：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总结综合素质提升的行动中可能存在的不足，面对困难进行调整，至少有1个备选计划，5分。</w:t>
      </w:r>
    </w:p>
    <w:p w14:paraId="3BEA1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模式：要包含原计划的时间、行动名称、收获、成果，调整后备选的活动时间、行动名称、收获、成果。</w:t>
      </w:r>
    </w:p>
    <w:p w14:paraId="794D4B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</w:p>
    <w:p w14:paraId="413067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outlineLvl w:val="1"/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</w:pPr>
      <w:bookmarkStart w:id="9" w:name="_Toc10532"/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2.专业能力提升调整方案（5分）</w:t>
      </w:r>
      <w:bookmarkEnd w:id="9"/>
    </w:p>
    <w:p w14:paraId="13C1F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评分标准3-2：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总结专业能力提升的行动中可能存在的不足，面对困难进行调整，至少有1个备选计划，5分。</w:t>
      </w:r>
    </w:p>
    <w:p w14:paraId="3DCC6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outlineLvl w:val="9"/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模式：要包含原计划的时间、行动名称、收获、成果，调整后备选的活动时间、行动名称、收获、成果。</w:t>
      </w:r>
    </w:p>
    <w:p w14:paraId="78694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outlineLvl w:val="1"/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</w:pPr>
    </w:p>
    <w:p w14:paraId="32ECA0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outlineLvl w:val="1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bookmarkStart w:id="10" w:name="_Toc11261"/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3.备选职业（5分）</w:t>
      </w:r>
      <w:bookmarkEnd w:id="10"/>
    </w:p>
    <w:p w14:paraId="0AF9D4A3">
      <w:pPr>
        <w:keepNext w:val="0"/>
        <w:keepLines w:val="0"/>
        <w:pageBreakBefore w:val="0"/>
        <w:widowControl w:val="0"/>
        <w:tabs>
          <w:tab w:val="left" w:pos="1204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若职业发展路径中某阶段目标未达成，如考研失利或目标岗位求职受阻等，请制定至少1-2项备选方案并说明调整后的具体实施步骤。</w:t>
      </w:r>
    </w:p>
    <w:p w14:paraId="2D6767C4">
      <w:pPr>
        <w:keepNext w:val="0"/>
        <w:keepLines w:val="0"/>
        <w:pageBreakBefore w:val="0"/>
        <w:widowControl w:val="0"/>
        <w:tabs>
          <w:tab w:val="left" w:pos="226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评分标准3-3：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备选职业1-2个，5分。</w:t>
      </w:r>
    </w:p>
    <w:p w14:paraId="73A602D7">
      <w:pPr>
        <w:keepNext w:val="0"/>
        <w:keepLines w:val="0"/>
        <w:pageBreakBefore w:val="0"/>
        <w:widowControl w:val="0"/>
        <w:tabs>
          <w:tab w:val="left" w:pos="226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</w:p>
    <w:p w14:paraId="1F3B5F31">
      <w:pPr>
        <w:keepNext w:val="0"/>
        <w:keepLines w:val="0"/>
        <w:pageBreakBefore w:val="0"/>
        <w:widowControl w:val="0"/>
        <w:tabs>
          <w:tab w:val="left" w:pos="226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outlineLvl w:val="1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bookmarkStart w:id="11" w:name="_Toc32246"/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4.整体作品（5分）</w:t>
      </w:r>
      <w:bookmarkEnd w:id="11"/>
    </w:p>
    <w:p w14:paraId="3A7999DC">
      <w:pPr>
        <w:keepNext w:val="0"/>
        <w:keepLines w:val="0"/>
        <w:pageBreakBefore w:val="0"/>
        <w:widowControl w:val="0"/>
        <w:tabs>
          <w:tab w:val="left" w:pos="1204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评分标准3-4：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排版美观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分；数据、资料来源准确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分；图、表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准确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使用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分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；字数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不超过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00字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1分；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图、表不超过5个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1分</w:t>
      </w:r>
      <w:r>
        <w:rPr>
          <w:rFonts w:hint="default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。</w:t>
      </w:r>
    </w:p>
    <w:p w14:paraId="3B594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宋体" w:cs="Times New Roman"/>
          <w:b/>
          <w:bCs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CB3559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019AE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FB37CC"/>
    <w:multiLevelType w:val="singleLevel"/>
    <w:tmpl w:val="68FB37CC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UzZTJhYTNiOTg4ZmExZGI1N2QyYTAwMTkxMWJkMWIifQ=="/>
  </w:docVars>
  <w:rsids>
    <w:rsidRoot w:val="00BD666F"/>
    <w:rsid w:val="00257DB9"/>
    <w:rsid w:val="00BD666F"/>
    <w:rsid w:val="00C06D37"/>
    <w:rsid w:val="00C12493"/>
    <w:rsid w:val="00F24C35"/>
    <w:rsid w:val="053022E6"/>
    <w:rsid w:val="09811691"/>
    <w:rsid w:val="216B4602"/>
    <w:rsid w:val="249017F8"/>
    <w:rsid w:val="249E446F"/>
    <w:rsid w:val="2E9354D8"/>
    <w:rsid w:val="32224323"/>
    <w:rsid w:val="353B243C"/>
    <w:rsid w:val="3DAE3765"/>
    <w:rsid w:val="40152A3B"/>
    <w:rsid w:val="46E06BC1"/>
    <w:rsid w:val="56D8660A"/>
    <w:rsid w:val="675C26E3"/>
    <w:rsid w:val="70B64178"/>
    <w:rsid w:val="77FD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oc 1"/>
    <w:basedOn w:val="1"/>
    <w:next w:val="1"/>
    <w:qFormat/>
    <w:uiPriority w:val="0"/>
  </w:style>
  <w:style w:type="paragraph" w:styleId="5">
    <w:name w:val="toc 2"/>
    <w:basedOn w:val="1"/>
    <w:next w:val="1"/>
    <w:qFormat/>
    <w:uiPriority w:val="0"/>
    <w:pPr>
      <w:ind w:left="420" w:leftChars="20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1342</Words>
  <Characters>1419</Characters>
  <Lines>1</Lines>
  <Paragraphs>1</Paragraphs>
  <TotalTime>2</TotalTime>
  <ScaleCrop>false</ScaleCrop>
  <LinksUpToDate>false</LinksUpToDate>
  <CharactersWithSpaces>1539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2022-02-18T01:59:00Z</dcterms:created>
  <dc:creator>LX</dc:creator>
  <cp:lastModifiedBy>欢欢Sabrina</cp:lastModifiedBy>
  <dcterms:modified xsi:type="dcterms:W3CDTF">2026-02-28T00:36:54Z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A6003C33B7F94BB7B65E98537C29EAA6_13</vt:lpwstr>
  </property>
  <property fmtid="{D5CDD505-2E9C-101B-9397-08002B2CF9AE}" pid="4" name="KSOTemplateDocerSaveRecord">
    <vt:lpwstr>eyJoZGlkIjoiYTBjOTgzZmY1OWVmNWViYWFkZDNkOTgyYTZkOTRmZmYiLCJ1c2VySWQiOiI1OTk0OTEwMzUifQ==</vt:lpwstr>
  </property>
</Properties>
</file>