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center"/>
        <w:rPr>
          <w:rFonts w:ascii="微软雅黑" w:hAnsi="微软雅黑" w:eastAsia="微软雅黑" w:cs="微软雅黑"/>
          <w:i w:val="0"/>
          <w:iCs w:val="0"/>
          <w:caps w:val="0"/>
          <w:color w:val="000000"/>
          <w:spacing w:val="0"/>
          <w:sz w:val="21"/>
          <w:szCs w:val="21"/>
        </w:rPr>
      </w:pPr>
      <w:bookmarkStart w:id="0" w:name="_GoBack"/>
      <w:bookmarkEnd w:id="0"/>
      <w:r>
        <w:rPr>
          <w:rStyle w:val="5"/>
          <w:rFonts w:ascii="楷体_GB2312" w:hAnsi="楷体_GB2312" w:eastAsia="楷体_GB2312" w:cs="楷体_GB2312"/>
          <w:i w:val="0"/>
          <w:iCs w:val="0"/>
          <w:caps w:val="0"/>
          <w:color w:val="E53333"/>
          <w:spacing w:val="0"/>
          <w:sz w:val="78"/>
          <w:szCs w:val="78"/>
          <w:shd w:val="clear" w:fill="FFFFFF"/>
        </w:rPr>
        <w:t>江苏省总工会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center"/>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7"/>
          <w:szCs w:val="27"/>
          <w:shd w:val="clear" w:fill="FFFFFF"/>
        </w:rPr>
        <w:t>苏工经[2008]4号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7"/>
          <w:szCs w:val="27"/>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1"/>
          <w:szCs w:val="21"/>
          <w:shd w:val="clear" w:fill="FFFFFF"/>
        </w:rPr>
        <w:t> </w:t>
      </w:r>
      <w:r>
        <w:rPr>
          <w:rStyle w:val="5"/>
          <w:rFonts w:hint="eastAsia" w:ascii="微软雅黑" w:hAnsi="微软雅黑" w:eastAsia="微软雅黑" w:cs="微软雅黑"/>
          <w:i w:val="0"/>
          <w:iCs w:val="0"/>
          <w:caps w:val="0"/>
          <w:color w:val="000000"/>
          <w:spacing w:val="0"/>
          <w:sz w:val="48"/>
          <w:szCs w:val="48"/>
          <w:shd w:val="clear" w:fill="FFFFFF"/>
        </w:rPr>
        <w:t>江苏省总工会关于深入开展创建“工人先锋号”活动的实施意见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为深入贯彻落实党的十七大精神，团结动员组织全省广大职工在我省率先全面建成更高水平小康社会的历史进程中充分发挥工人阶级的主力军作用，根据《中华全国总工会关于深入开展创建“工人先锋号”活动的实施意见》，省总工会决定，在全省职工中广泛深入开展创建“工人先锋号”活动。现提出如下实施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一、开展创建“工人先锋号”活动的指导思想和总体要求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创建“工人先锋号”活动的指导思想是：认真学习贯彻党的十七大精神，高举中国特色社会主义伟大旗帜，以邓小平理论和“三个代表”重要思想为指导，深入贯彻落实科学发展观，紧紧围绕实现国民经济又好又快发展目标，充分发挥“工人先锋号”的示范、引领、带动和激励作用，夯实班组建设基础，进一步增强职工主人翁责任感，最大限度地激发职工劳动热情和创造活力，扎实推进“全面达小康，建设新江苏”竞赛活动，团结动员广大职工为我省率先全面建成更高水平的小康社会做出更大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总体要求是：以团结组织职工在“全面达小康、建设新江苏”中更好地发挥主力军作用为目标，以发展先进生产力、促进社会进步、服务职工群众为重点，以创一流素质、一流工作、一流服务、一流业绩、一流团队为内容，充分发挥“工人先锋号”的榜样激励作用，使“工人先锋号”成为引领职工发扬工人阶级优良传统，发挥工人阶级主力军作用，推动社会主义和谐社会建设的旗帜；成为引导职工立足本职、爱岗敬业，刻苦学习、钻研技能，不断进取、甘于奉献的强大动力；成为全省统一、长期坚持、职工认可、影响广泛的劳动竞赛活动品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二、“工人先锋号”的授予对象和基本条件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“工人先锋号”的授予对象是：为推动经济社会发展作出突出贡献，在全省“全面达小康、建设新江苏”劳动竞赛中取得优异成绩，并具有时代性、先进性和示范性的各类企事业单位的车间、科室、工段、班组。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基本条件是：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24"/>
          <w:szCs w:val="24"/>
          <w:shd w:val="clear" w:fill="FFFFFF"/>
        </w:rPr>
        <w:t>1、具有一流素质。</w:t>
      </w:r>
      <w:r>
        <w:rPr>
          <w:rFonts w:hint="eastAsia" w:ascii="微软雅黑" w:hAnsi="微软雅黑" w:eastAsia="微软雅黑" w:cs="微软雅黑"/>
          <w:i w:val="0"/>
          <w:iCs w:val="0"/>
          <w:caps w:val="0"/>
          <w:color w:val="000000"/>
          <w:spacing w:val="0"/>
          <w:sz w:val="24"/>
          <w:szCs w:val="24"/>
          <w:shd w:val="clear" w:fill="FFFFFF"/>
        </w:rPr>
        <w:t>坚持以科学理论为指导，认真执行党的路线方针政策，遵守国家法律法规和各项规章制度，注重加强思想作风和业务素质建设，有强烈的主人翁责任意识、良好的职业道德和较高的技能水平。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24"/>
          <w:szCs w:val="24"/>
          <w:shd w:val="clear" w:fill="FFFFFF"/>
        </w:rPr>
        <w:t>2、创造一流工作。</w:t>
      </w:r>
      <w:r>
        <w:rPr>
          <w:rFonts w:hint="eastAsia" w:ascii="微软雅黑" w:hAnsi="微软雅黑" w:eastAsia="微软雅黑" w:cs="微软雅黑"/>
          <w:i w:val="0"/>
          <w:iCs w:val="0"/>
          <w:caps w:val="0"/>
          <w:color w:val="000000"/>
          <w:spacing w:val="0"/>
          <w:sz w:val="24"/>
          <w:szCs w:val="24"/>
          <w:shd w:val="clear" w:fill="FFFFFF"/>
        </w:rPr>
        <w:t>坚持与时俱进、开拓创新，工作深入扎实，管理科学民主，牢固树立科技创新意识和节能减排意识，积极总结推广先进经验，工作效率、管理水平和创新能力居同行业领先水平。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24"/>
          <w:szCs w:val="24"/>
          <w:shd w:val="clear" w:fill="FFFFFF"/>
        </w:rPr>
        <w:t>3、提供一流服务。</w:t>
      </w:r>
      <w:r>
        <w:rPr>
          <w:rFonts w:hint="eastAsia" w:ascii="微软雅黑" w:hAnsi="微软雅黑" w:eastAsia="微软雅黑" w:cs="微软雅黑"/>
          <w:i w:val="0"/>
          <w:iCs w:val="0"/>
          <w:caps w:val="0"/>
          <w:color w:val="000000"/>
          <w:spacing w:val="0"/>
          <w:sz w:val="24"/>
          <w:szCs w:val="24"/>
          <w:shd w:val="clear" w:fill="FFFFFF"/>
        </w:rPr>
        <w:t>坚持文明、优质、诚信的服务理念，积极开展服务创新，不断提高服务质量，努力为客户提供热情周到、规范满意的服务，社会满意度和公众认可度高，服务技能和服务质量居同行业领先水平。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24"/>
          <w:szCs w:val="24"/>
          <w:shd w:val="clear" w:fill="FFFFFF"/>
        </w:rPr>
        <w:t>4、取得一流业绩。</w:t>
      </w:r>
      <w:r>
        <w:rPr>
          <w:rFonts w:hint="eastAsia" w:ascii="微软雅黑" w:hAnsi="微软雅黑" w:eastAsia="微软雅黑" w:cs="微软雅黑"/>
          <w:i w:val="0"/>
          <w:iCs w:val="0"/>
          <w:caps w:val="0"/>
          <w:color w:val="000000"/>
          <w:spacing w:val="0"/>
          <w:sz w:val="24"/>
          <w:szCs w:val="24"/>
          <w:shd w:val="clear" w:fill="FFFFFF"/>
        </w:rPr>
        <w:t>坚持开展各项争先创优活动，工作成绩突出，经济效益和社会效益显著，无重大安全事故，在发展先进生产力、促进社会进步、服务人民群众等方面做出突出贡献。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24"/>
          <w:szCs w:val="24"/>
          <w:shd w:val="clear" w:fill="FFFFFF"/>
        </w:rPr>
        <w:t>5、建设一流团队。</w:t>
      </w:r>
      <w:r>
        <w:rPr>
          <w:rFonts w:hint="eastAsia" w:ascii="微软雅黑" w:hAnsi="微软雅黑" w:eastAsia="微软雅黑" w:cs="微软雅黑"/>
          <w:i w:val="0"/>
          <w:iCs w:val="0"/>
          <w:caps w:val="0"/>
          <w:color w:val="000000"/>
          <w:spacing w:val="0"/>
          <w:sz w:val="24"/>
          <w:szCs w:val="24"/>
          <w:shd w:val="clear" w:fill="FFFFFF"/>
        </w:rPr>
        <w:t>坚持以人为本、科学发展，具有积极进取、奋勇争先，团结协作、和谐共进的团队精神，充分发挥职工积极性，团队凝聚力强、影响力大、职工信赖、公众认可。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三、“工人先锋号”的授予和管理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每年由省总工会在各市和省有关产业工会命名的“工人先锋号”中，命名表彰300—500个江苏省“工人先锋号”，并颁发牌匾和证书。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工人先锋号”按照自下而上、逐级推荐、群众认可、严格考核的原则，由基层工会根据“工人先锋号”的基本条件，在充分听取职工意见的基础上推荐申报，经所在市和省有关产业工会报省总工会考核审查和在当地媒体公示后，上报省总工会审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省“工人先锋号”实行动态管理。获得省“工人先锋号”的集体，要在工作现场醒目位置悬挂“工人先锋号”牌匾，接受公众监督。省总工会和各市、省有关产业工会将定期或不定期对其工作进行考核检查，不符合条件的限期整改，整改达不到要求的取消称号，收回牌匾和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今后“江苏省五一劳动奖状”（班组）原则上从省“工人先锋号”中产生。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四、组织领导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创建“工人先锋号”活动是一项长期的带有激励性、品牌性、建设性的活动，各市和省有关产业工会要切实加强对创建活动的组织领导。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24"/>
          <w:szCs w:val="24"/>
          <w:shd w:val="clear" w:fill="FFFFFF"/>
        </w:rPr>
        <w:t>1、切实加强领导。</w:t>
      </w:r>
      <w:r>
        <w:rPr>
          <w:rFonts w:hint="eastAsia" w:ascii="微软雅黑" w:hAnsi="微软雅黑" w:eastAsia="微软雅黑" w:cs="微软雅黑"/>
          <w:i w:val="0"/>
          <w:iCs w:val="0"/>
          <w:caps w:val="0"/>
          <w:color w:val="000000"/>
          <w:spacing w:val="0"/>
          <w:sz w:val="24"/>
          <w:szCs w:val="24"/>
          <w:shd w:val="clear" w:fill="FFFFFF"/>
        </w:rPr>
        <w:t>各市和省有关产业工会要充分认识开展创建“工人先锋号”活动的重要意义，把创建活动列入重要议事日程，思想上高度重视，组织上加强领导，工作上落实责任，形成“党政重视、各方支持、工会运作、全员参与”的创建工作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24"/>
          <w:szCs w:val="24"/>
          <w:shd w:val="clear" w:fill="FFFFFF"/>
        </w:rPr>
        <w:t>2、精心制定方案。</w:t>
      </w:r>
      <w:r>
        <w:rPr>
          <w:rFonts w:hint="eastAsia" w:ascii="微软雅黑" w:hAnsi="微软雅黑" w:eastAsia="微软雅黑" w:cs="微软雅黑"/>
          <w:i w:val="0"/>
          <w:iCs w:val="0"/>
          <w:caps w:val="0"/>
          <w:color w:val="000000"/>
          <w:spacing w:val="0"/>
          <w:sz w:val="24"/>
          <w:szCs w:val="24"/>
          <w:shd w:val="clear" w:fill="FFFFFF"/>
        </w:rPr>
        <w:t>各市和省有关产业工会要结合本地、本产业、本行业、本单位实际情况，精心制定创建方案，认真落实创建规划，有计划、有步骤地组织实施，做到因地制宜，分类指导，典型引路，整体推进。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24"/>
          <w:szCs w:val="24"/>
          <w:shd w:val="clear" w:fill="FFFFFF"/>
        </w:rPr>
        <w:t>3、突出活动主题。</w:t>
      </w:r>
      <w:r>
        <w:rPr>
          <w:rFonts w:hint="eastAsia" w:ascii="微软雅黑" w:hAnsi="微软雅黑" w:eastAsia="微软雅黑" w:cs="微软雅黑"/>
          <w:i w:val="0"/>
          <w:iCs w:val="0"/>
          <w:caps w:val="0"/>
          <w:color w:val="000000"/>
          <w:spacing w:val="0"/>
          <w:sz w:val="24"/>
          <w:szCs w:val="24"/>
          <w:shd w:val="clear" w:fill="FFFFFF"/>
        </w:rPr>
        <w:t>创建活动要突出“全面达小康、建设新江苏”这一主题，以劳动竞赛为重要平台，与“五一”系列荣誉品牌相配套，充分发挥“工人先锋号”的示范、引领、带动和激励作用，夯实班组建设基础，以创一流素质、一流工作、一流服务、一流业绩、一流团队为内容，使“工人先锋号”能够以一流素质展示职工风采、以一流工作推进产业提升，以一流服务塑造企业形象，以一流业绩创立行业标杆，以一流团队引领创优风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24"/>
          <w:szCs w:val="24"/>
          <w:shd w:val="clear" w:fill="FFFFFF"/>
        </w:rPr>
        <w:t>4、认真组织实施。</w:t>
      </w:r>
      <w:r>
        <w:rPr>
          <w:rFonts w:hint="eastAsia" w:ascii="微软雅黑" w:hAnsi="微软雅黑" w:eastAsia="微软雅黑" w:cs="微软雅黑"/>
          <w:i w:val="0"/>
          <w:iCs w:val="0"/>
          <w:caps w:val="0"/>
          <w:color w:val="000000"/>
          <w:spacing w:val="0"/>
          <w:sz w:val="24"/>
          <w:szCs w:val="24"/>
          <w:shd w:val="clear" w:fill="FFFFFF"/>
        </w:rPr>
        <w:t>要组织各企事业单位的车间、科室、工段、班组积极投入到创建“工人先锋号”活动中来，做到“五个结合”：把创建“工人先锋号”活动与创建和谐劳动关系企业相结合，与建设学习型班组相结合，与岗位练兵、钻研技术，提升职工的技能素质相结合，与评选“五一劳动奖状”、“五一劳动奖章”、劳模先进相结合，与加强职业道德、提高服务水平相结合，推动创建活动健康广泛深入地开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24"/>
          <w:szCs w:val="24"/>
          <w:shd w:val="clear" w:fill="FFFFFF"/>
        </w:rPr>
        <w:t>5、严格评选申报。</w:t>
      </w:r>
      <w:r>
        <w:rPr>
          <w:rFonts w:hint="eastAsia" w:ascii="微软雅黑" w:hAnsi="微软雅黑" w:eastAsia="微软雅黑" w:cs="微软雅黑"/>
          <w:i w:val="0"/>
          <w:iCs w:val="0"/>
          <w:caps w:val="0"/>
          <w:color w:val="000000"/>
          <w:spacing w:val="0"/>
          <w:sz w:val="24"/>
          <w:szCs w:val="24"/>
          <w:shd w:val="clear" w:fill="FFFFFF"/>
        </w:rPr>
        <w:t>要按照“工人先锋号”的条件和申报程序，严格审核把关，坚持公平公正公开，认真做好推荐申报工作，评选申报要做到“三个倾斜”：“工人先锋号”的评选推荐，要注重向在“全面达小康、建设新江苏”劳动竞赛活动中取得优异成绩的先进集体倾斜；向在科技创新、节能减排、优质服务活动中取得突出业绩的先进集体倾斜；向在职工技术创新活动，提升职工素质、开展“两争一树”和创建“和谐劳动关系企业”活动中发挥积极作用、作出突出贡献的车间、工段、班组、科室倾斜，真正把那些在不同岗位、不同层次、不同类型的各行各业、各条战线上做出突出贡献的先进集体评选出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Style w:val="5"/>
          <w:rFonts w:hint="eastAsia" w:ascii="微软雅黑" w:hAnsi="微软雅黑" w:eastAsia="微软雅黑" w:cs="微软雅黑"/>
          <w:i w:val="0"/>
          <w:iCs w:val="0"/>
          <w:caps w:val="0"/>
          <w:color w:val="000000"/>
          <w:spacing w:val="0"/>
          <w:sz w:val="24"/>
          <w:szCs w:val="24"/>
          <w:shd w:val="clear" w:fill="FFFFFF"/>
        </w:rPr>
        <w:t>6、放大激励效应。</w:t>
      </w:r>
      <w:r>
        <w:rPr>
          <w:rFonts w:hint="eastAsia" w:ascii="微软雅黑" w:hAnsi="微软雅黑" w:eastAsia="微软雅黑" w:cs="微软雅黑"/>
          <w:i w:val="0"/>
          <w:iCs w:val="0"/>
          <w:caps w:val="0"/>
          <w:color w:val="000000"/>
          <w:spacing w:val="0"/>
          <w:sz w:val="24"/>
          <w:szCs w:val="24"/>
          <w:shd w:val="clear" w:fill="FFFFFF"/>
        </w:rPr>
        <w:t>在创建“工人先锋号”活动中，各部门要密切配合，宣传部门要通过各种媒体对创建活动进行集中宣传报道；各单位要充分利用各种宣传手段和形式，在更大范围、更深层次、更宽领域进行发动；工会组织要充分利用工会宣传阵地，广泛宣传创建典型和创建成果，把命名表彰“工人先锋号”过程作为学习宣传“工人先锋号”的过程，形成创建“工人先锋号”的声势和舆论氛围，吸引更多的职工投入到创建活动中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righ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 江苏省总工会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jc w:val="right"/>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2008年2月3日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u w:val="single"/>
          <w:shd w:val="clear" w:fill="FFFFFF"/>
        </w:rPr>
        <w:t>主题词：</w:t>
      </w:r>
      <w:r>
        <w:rPr>
          <w:rStyle w:val="5"/>
          <w:rFonts w:hint="eastAsia" w:ascii="微软雅黑" w:hAnsi="微软雅黑" w:eastAsia="微软雅黑" w:cs="微软雅黑"/>
          <w:i w:val="0"/>
          <w:iCs w:val="0"/>
          <w:caps w:val="0"/>
          <w:color w:val="000000"/>
          <w:spacing w:val="0"/>
          <w:sz w:val="24"/>
          <w:szCs w:val="24"/>
          <w:u w:val="single"/>
          <w:shd w:val="clear" w:fill="FFFFFF"/>
        </w:rPr>
        <w:t>工会工作  工人先锋号  意见</w:t>
      </w:r>
      <w:r>
        <w:rPr>
          <w:rStyle w:val="5"/>
          <w:rFonts w:hint="eastAsia" w:ascii="微软雅黑" w:hAnsi="微软雅黑" w:eastAsia="微软雅黑" w:cs="微软雅黑"/>
          <w:i w:val="0"/>
          <w:iCs w:val="0"/>
          <w:caps w:val="0"/>
          <w:color w:val="000000"/>
          <w:spacing w:val="0"/>
          <w:sz w:val="21"/>
          <w:szCs w:val="21"/>
          <w:u w:val="single"/>
          <w:shd w:val="clear" w:fill="FFFFFF"/>
        </w:rPr>
        <w:t> </w:t>
      </w:r>
      <w:r>
        <w:rPr>
          <w:rFonts w:hint="eastAsia" w:ascii="微软雅黑" w:hAnsi="微软雅黑" w:eastAsia="微软雅黑" w:cs="微软雅黑"/>
          <w:i w:val="0"/>
          <w:iCs w:val="0"/>
          <w:caps w:val="0"/>
          <w:color w:val="000000"/>
          <w:spacing w:val="0"/>
          <w:sz w:val="24"/>
          <w:szCs w:val="24"/>
          <w:u w:val="single"/>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u w:val="single"/>
          <w:shd w:val="clear" w:fill="FFFFFF"/>
        </w:rPr>
        <w:t>江苏省总工会经济技术部      2008年2月3日印发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0"/>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000000"/>
          <w:spacing w:val="0"/>
          <w:sz w:val="24"/>
          <w:szCs w:val="24"/>
          <w:shd w:val="clear" w:fill="FFFFFF"/>
        </w:rPr>
        <w:t>（共印60份）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2YjE2MzE1N2EyYTdmYWMxNjQ1N2ZlMDg2NGRiOTcifQ=="/>
  </w:docVars>
  <w:rsids>
    <w:rsidRoot w:val="72057CC1"/>
    <w:rsid w:val="0B97299E"/>
    <w:rsid w:val="72057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2024-02-27T02:42:00Z</dcterms:created>
  <dc:creator>杨业琴</dc:creator>
  <cp:lastModifiedBy>杨业琴</cp:lastModifiedBy>
  <dcterms:modified xsi:type="dcterms:W3CDTF">2024-02-27T02:52:51Z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D06EA0C1EF5044DE8729EBFCBBEDC059_13</vt:lpwstr>
  </property>
</Properties>
</file>